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2"/>
        <w:gridCol w:w="5196"/>
      </w:tblGrid>
      <w:tr w:rsidR="00263479" w:rsidTr="00EA5EE6">
        <w:tc>
          <w:tcPr>
            <w:tcW w:w="3632" w:type="dxa"/>
          </w:tcPr>
          <w:p w:rsidR="00263479" w:rsidRPr="00502D6A" w:rsidRDefault="00263479" w:rsidP="009D6144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DISCIPLINA:</w:t>
            </w:r>
          </w:p>
        </w:tc>
        <w:tc>
          <w:tcPr>
            <w:tcW w:w="5196" w:type="dxa"/>
          </w:tcPr>
          <w:p w:rsidR="00263479" w:rsidRDefault="00263479" w:rsidP="009D61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HISTORIA</w:t>
            </w:r>
          </w:p>
        </w:tc>
      </w:tr>
      <w:tr w:rsidR="00263479" w:rsidTr="00EA5EE6">
        <w:tc>
          <w:tcPr>
            <w:tcW w:w="3632" w:type="dxa"/>
          </w:tcPr>
          <w:p w:rsidR="00263479" w:rsidRPr="00502D6A" w:rsidRDefault="00263479" w:rsidP="009D6144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CICLO LECTIVO</w:t>
            </w:r>
            <w:r>
              <w:rPr>
                <w:rFonts w:ascii="Comic Sans MS" w:hAnsi="Comic Sans MS" w:cs="Arial"/>
                <w:b/>
              </w:rPr>
              <w:t>:</w:t>
            </w:r>
          </w:p>
        </w:tc>
        <w:tc>
          <w:tcPr>
            <w:tcW w:w="5196" w:type="dxa"/>
          </w:tcPr>
          <w:p w:rsidR="00263479" w:rsidRPr="00502D6A" w:rsidRDefault="00EA5EE6" w:rsidP="009D61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44"/>
              </w:rPr>
              <w:t>2024</w:t>
            </w:r>
          </w:p>
        </w:tc>
      </w:tr>
      <w:tr w:rsidR="00263479" w:rsidTr="00EA5EE6">
        <w:tc>
          <w:tcPr>
            <w:tcW w:w="3632" w:type="dxa"/>
          </w:tcPr>
          <w:p w:rsidR="00263479" w:rsidRPr="00502D6A" w:rsidRDefault="00263479" w:rsidP="009D6144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CURSO Y SECCIÓN:</w:t>
            </w:r>
          </w:p>
        </w:tc>
        <w:tc>
          <w:tcPr>
            <w:tcW w:w="5196" w:type="dxa"/>
          </w:tcPr>
          <w:p w:rsidR="00263479" w:rsidRDefault="00263A37" w:rsidP="009D61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C3F88">
              <w:rPr>
                <w:rFonts w:ascii="Calibri" w:hAnsi="Calibri"/>
              </w:rPr>
              <w:t>° A</w:t>
            </w:r>
          </w:p>
        </w:tc>
      </w:tr>
      <w:tr w:rsidR="00263479" w:rsidTr="00EA5EE6">
        <w:tc>
          <w:tcPr>
            <w:tcW w:w="3632" w:type="dxa"/>
          </w:tcPr>
          <w:p w:rsidR="00263479" w:rsidRPr="00502D6A" w:rsidRDefault="00263479" w:rsidP="009D6144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NOMBRE DEL DOCENTE:</w:t>
            </w:r>
          </w:p>
        </w:tc>
        <w:tc>
          <w:tcPr>
            <w:tcW w:w="5196" w:type="dxa"/>
          </w:tcPr>
          <w:p w:rsidR="00263479" w:rsidRDefault="00263479" w:rsidP="009D61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Varela, Darío</w:t>
            </w:r>
          </w:p>
        </w:tc>
      </w:tr>
    </w:tbl>
    <w:p w:rsidR="00263479" w:rsidRDefault="00263479" w:rsidP="002634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7"/>
        <w:gridCol w:w="5241"/>
      </w:tblGrid>
      <w:tr w:rsidR="00263479" w:rsidTr="00AC3F88">
        <w:trPr>
          <w:trHeight w:val="1185"/>
        </w:trPr>
        <w:tc>
          <w:tcPr>
            <w:tcW w:w="3587" w:type="dxa"/>
            <w:vAlign w:val="center"/>
          </w:tcPr>
          <w:p w:rsidR="001927D9" w:rsidRDefault="001927D9" w:rsidP="00B5127E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927D9" w:rsidRDefault="001927D9" w:rsidP="00B5127E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927D9" w:rsidRDefault="001927D9" w:rsidP="00B5127E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927D9" w:rsidRDefault="001927D9" w:rsidP="00B5127E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927D9" w:rsidRDefault="001927D9" w:rsidP="00B5127E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927D9" w:rsidRDefault="001927D9" w:rsidP="00B5127E">
            <w:pPr>
              <w:pStyle w:val="Defaul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63479" w:rsidRPr="005924CB" w:rsidRDefault="00EA5EE6" w:rsidP="00EA5EE6">
            <w:pPr>
              <w:pStyle w:val="Default"/>
              <w:jc w:val="center"/>
              <w:rPr>
                <w:rFonts w:cs="Times New Roman"/>
                <w:b/>
              </w:rPr>
            </w:pPr>
            <w:r>
              <w:rPr>
                <w:b/>
                <w:sz w:val="22"/>
                <w:szCs w:val="22"/>
              </w:rPr>
              <w:t>EJE N°</w:t>
            </w:r>
            <w:r w:rsidRPr="00810C36">
              <w:rPr>
                <w:b/>
                <w:sz w:val="22"/>
                <w:szCs w:val="22"/>
              </w:rPr>
              <w:t xml:space="preserve"> 1: LA ORGANIZACIÓN DEL ESTADO NACIONAL ARGENTINO Y SU INSERCIÓN EN EL CONTEXTO IN</w:t>
            </w:r>
            <w:r>
              <w:rPr>
                <w:b/>
                <w:sz w:val="22"/>
                <w:szCs w:val="22"/>
              </w:rPr>
              <w:t>TERNACIONAL.</w:t>
            </w:r>
          </w:p>
        </w:tc>
        <w:tc>
          <w:tcPr>
            <w:tcW w:w="5241" w:type="dxa"/>
          </w:tcPr>
          <w:p w:rsidR="00263479" w:rsidRDefault="00263479" w:rsidP="009D61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5EE6" w:rsidRPr="00EA5EE6" w:rsidRDefault="00EA5EE6" w:rsidP="00EA5EE6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after="160" w:line="259" w:lineRule="auto"/>
              <w:textAlignment w:val="auto"/>
              <w:rPr>
                <w:rFonts w:ascii="Calibri" w:eastAsia="Calibri" w:hAnsi="Calibri" w:cs="Times New Roman"/>
                <w:kern w:val="0"/>
                <w:lang w:eastAsia="en-US"/>
              </w:rPr>
            </w:pPr>
            <w:r w:rsidRPr="00EA5EE6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es-AR" w:eastAsia="en-US"/>
              </w:rPr>
              <w:t>Búsqueda de un nuevo orden:</w:t>
            </w:r>
            <w:r w:rsidRPr="00EA5EE6"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  <w:t xml:space="preserve"> los diversos intereses sociales, económicos y regionales en juego en el actual territorio argentino durante la primera mitad del siglo XIX.</w:t>
            </w:r>
            <w:r w:rsidRPr="00EA5EE6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Dos proyectos de Organización Nacional antagónicos: el proyecto unitario y el federal. Surgimiento de los Estados Provinciales: Los Caudillos y su labor organizadora. Surgimiento de los Estados Provinciales: Los Caudillos y su labor organizadora. Organización política de la Confederación Argentina en tiempos de Rosas. El fortalecimiento de la economía exportadora en Bs. As. y la crisis de las economías provinciales: La hegemonía librecambista. El Régimen </w:t>
            </w:r>
            <w:proofErr w:type="spellStart"/>
            <w:r w:rsidRPr="00EA5EE6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Rosista</w:t>
            </w:r>
            <w:proofErr w:type="spellEnd"/>
            <w:r w:rsidRPr="00EA5EE6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y oposición: la generación del 37 y el proyecto republicano. Oposición y ruptura del Litoral: El pronunciamiento de Urquiza y la caída de Rosas</w:t>
            </w:r>
            <w:r w:rsidRPr="00EA5EE6">
              <w:rPr>
                <w:rFonts w:eastAsia="Calibri" w:cs="Times New Roman"/>
                <w:kern w:val="0"/>
                <w:lang w:eastAsia="en-US"/>
              </w:rPr>
              <w:t>.</w:t>
            </w:r>
          </w:p>
          <w:p w:rsidR="00EA5EE6" w:rsidRPr="00EA5EE6" w:rsidRDefault="00EA5EE6" w:rsidP="00EA5EE6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</w:pPr>
          </w:p>
          <w:p w:rsidR="00EA5EE6" w:rsidRPr="00EA5EE6" w:rsidRDefault="00EA5EE6" w:rsidP="00EA5EE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60" w:line="276" w:lineRule="auto"/>
              <w:textAlignment w:val="auto"/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es-AR" w:eastAsia="en-US"/>
              </w:rPr>
            </w:pPr>
            <w:r w:rsidRPr="00EA5EE6"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val="es-AR" w:eastAsia="en-US"/>
              </w:rPr>
              <w:t>Orden excluyente: dominación oligárquica:</w:t>
            </w:r>
            <w:r w:rsidRPr="00EA5EE6"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  <w:t xml:space="preserve"> La Confederación Argentina después de Caseros: el proceso de Organización Nacional.  La Unificación del Estado Argentino (1862-1880): Las Presidencias Fundacionales de Mitre, Sarmiento y Avellaneda. Instauración del Orden Conservador en el sistema político argentino: fundamentos ideológicos, políticos, económicos y culturales. Proceso de laicización del Estado Nacional en la </w:t>
            </w:r>
            <w:r w:rsidRPr="00EA5EE6"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  <w:lastRenderedPageBreak/>
              <w:t>segunda mitad del siglo XIX e inicios del siglo XX en Argentina. (Ley 1420, Ley de Registro Civil, Institucionalización del Ejército nacional, entre otras).</w:t>
            </w:r>
            <w:r w:rsidRPr="00EA5EE6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t xml:space="preserve"> Oposiciones sociales y políticas que provocan la crisis del orden político Conservador y ampliación del proceso de democratización: Partidos políticos modernos, anarquismo y sindicalismo. Revoluciones Radicales. Grito de Alcorta. Ley de residencia.</w:t>
            </w:r>
          </w:p>
          <w:p w:rsidR="00EA5EE6" w:rsidRPr="00EA5EE6" w:rsidRDefault="00EA5EE6" w:rsidP="00EA5EE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60" w:line="276" w:lineRule="auto"/>
              <w:jc w:val="both"/>
              <w:textAlignment w:val="auto"/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es-AR" w:eastAsia="en-US"/>
              </w:rPr>
            </w:pPr>
            <w:r w:rsidRPr="00EA5EE6"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val="es-AR" w:eastAsia="en-US"/>
              </w:rPr>
              <w:t>Orden dependiente: modelo agro exportador:</w:t>
            </w:r>
            <w:r w:rsidRPr="00EA5EE6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t xml:space="preserve"> Integración del territorio: guerra al indio y “conquista del desierto”. </w:t>
            </w:r>
            <w:r w:rsidRPr="00EA5EE6"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  <w:t xml:space="preserve">Las bases del orden social capitalista en Argentina: consolidación de la gran propiedad. </w:t>
            </w:r>
            <w:r w:rsidRPr="00EA5EE6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t xml:space="preserve">Organización del Estado Nacional Argentino y su inserción en el contexto </w:t>
            </w:r>
            <w:r w:rsidRPr="00EA5EE6"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  <w:t>de la División</w:t>
            </w:r>
            <w:r w:rsidRPr="00EA5EE6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t xml:space="preserve"> Internacional del Trabajo y de la expansión y consolidación del capitalismo. Desarrollo del Modelo agroexportador en Argentina como inclusión al mercado mundial: sus características: Expansión agropecuaria y nuevas industrias, La cuestión Agraria, Inmigración Extranjera, La cuestión Social.</w:t>
            </w:r>
            <w:r w:rsidRPr="00EA5EE6"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  <w:t xml:space="preserve"> </w:t>
            </w:r>
            <w:r w:rsidRPr="00EA5EE6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t>Cambios en la estructura poblacional argentina: procesos migratorios, transformaciones sociales y culturales.</w:t>
            </w:r>
          </w:p>
          <w:p w:rsidR="00263479" w:rsidRPr="00EA5EE6" w:rsidRDefault="00263479" w:rsidP="00EA5EE6">
            <w:pPr>
              <w:widowControl/>
              <w:suppressAutoHyphens w:val="0"/>
              <w:autoSpaceDN/>
              <w:ind w:left="720"/>
              <w:jc w:val="both"/>
              <w:textAlignment w:val="auto"/>
              <w:rPr>
                <w:rFonts w:ascii="Calibri" w:hAnsi="Calibri"/>
                <w:lang w:val="es-AR"/>
              </w:rPr>
            </w:pPr>
          </w:p>
        </w:tc>
      </w:tr>
      <w:tr w:rsidR="00263479" w:rsidTr="001927D9">
        <w:trPr>
          <w:trHeight w:val="4861"/>
        </w:trPr>
        <w:tc>
          <w:tcPr>
            <w:tcW w:w="3587" w:type="dxa"/>
            <w:vAlign w:val="center"/>
          </w:tcPr>
          <w:p w:rsidR="00EA5EE6" w:rsidRPr="00EA5EE6" w:rsidRDefault="00EA5EE6" w:rsidP="00EA5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60" w:line="276" w:lineRule="auto"/>
              <w:ind w:left="360"/>
              <w:jc w:val="center"/>
              <w:textAlignment w:val="auto"/>
              <w:rPr>
                <w:rFonts w:ascii="Arial" w:eastAsiaTheme="minorHAnsi" w:hAnsi="Arial" w:cs="Arial"/>
                <w:b/>
                <w:color w:val="000000"/>
                <w:kern w:val="0"/>
                <w:sz w:val="22"/>
                <w:szCs w:val="22"/>
                <w:lang w:val="es-AR" w:eastAsia="en-US"/>
              </w:rPr>
            </w:pPr>
            <w:r w:rsidRPr="00EA5EE6">
              <w:rPr>
                <w:rFonts w:ascii="Arial" w:eastAsiaTheme="minorHAnsi" w:hAnsi="Arial" w:cs="Arial"/>
                <w:b/>
                <w:color w:val="000000"/>
                <w:kern w:val="0"/>
                <w:sz w:val="22"/>
                <w:szCs w:val="22"/>
                <w:lang w:val="es-AR" w:eastAsia="en-US"/>
              </w:rPr>
              <w:lastRenderedPageBreak/>
              <w:t>EJE N° 2 LA PRIMERA MITAD DEL “CORTO SIGLO XX” EN OCCIDENTE</w:t>
            </w:r>
          </w:p>
          <w:p w:rsidR="00EA5EE6" w:rsidRPr="00EA5EE6" w:rsidRDefault="00EA5EE6" w:rsidP="00EA5E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60" w:line="276" w:lineRule="auto"/>
              <w:ind w:left="360"/>
              <w:jc w:val="both"/>
              <w:textAlignment w:val="auto"/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es-AR" w:eastAsia="en-US"/>
              </w:rPr>
            </w:pPr>
          </w:p>
          <w:p w:rsidR="00263479" w:rsidRPr="00EA5EE6" w:rsidRDefault="00263479" w:rsidP="00EA5EE6">
            <w:pPr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5241" w:type="dxa"/>
          </w:tcPr>
          <w:p w:rsidR="00263479" w:rsidRDefault="00263479" w:rsidP="009D61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5EE6" w:rsidRPr="00EA5EE6" w:rsidRDefault="00EA5EE6" w:rsidP="00EA5EE6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autoSpaceDN/>
              <w:adjustRightInd w:val="0"/>
              <w:spacing w:after="160" w:line="259" w:lineRule="auto"/>
              <w:contextualSpacing/>
              <w:textAlignment w:val="auto"/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</w:pPr>
            <w:r w:rsidRPr="00EA5EE6"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val="es-AR" w:eastAsia="en-US"/>
              </w:rPr>
              <w:t>Imperialismo y revolución:</w:t>
            </w:r>
            <w:r w:rsidRPr="00EA5EE6"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  <w:t xml:space="preserve"> La época del Imperialismo en el bloque </w:t>
            </w:r>
            <w:proofErr w:type="spellStart"/>
            <w:r w:rsidRPr="00EA5EE6"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  <w:t>Nor</w:t>
            </w:r>
            <w:proofErr w:type="spellEnd"/>
            <w:r w:rsidRPr="00EA5EE6"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  <w:t>-Occidental (1850-1914),  el imperialismo como sistema de dominación territorial y del uso de la violencia como medio de control de los sectores dominados. Los fundamentos ideológicos y estratégicos de las alianzas y rivalidades en Occidente y de los sistemas de poder enfrentados durante la Primera Guerra Mundial. Interpretación del Ciclo Revolucionario Ruso, la construcción del Estado Soviético y sus repercusiones en el mundo.</w:t>
            </w:r>
          </w:p>
          <w:p w:rsidR="00EA5EE6" w:rsidRPr="00EA5EE6" w:rsidRDefault="00EA5EE6" w:rsidP="00EA5EE6">
            <w:pPr>
              <w:widowControl/>
              <w:suppressAutoHyphens w:val="0"/>
              <w:autoSpaceDE w:val="0"/>
              <w:adjustRightInd w:val="0"/>
              <w:spacing w:after="160" w:line="259" w:lineRule="auto"/>
              <w:textAlignment w:val="auto"/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</w:pPr>
          </w:p>
          <w:p w:rsidR="00EA5EE6" w:rsidRPr="00EA5EE6" w:rsidRDefault="00EA5EE6" w:rsidP="00EA5EE6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autoSpaceDN/>
              <w:adjustRightInd w:val="0"/>
              <w:spacing w:after="160" w:line="259" w:lineRule="auto"/>
              <w:contextualSpacing/>
              <w:textAlignment w:val="auto"/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</w:pPr>
            <w:r w:rsidRPr="00EA5EE6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:lang w:val="es-AR" w:eastAsia="en-US"/>
              </w:rPr>
              <w:t>Sistemas totalitarios y enfrentamientos bélicos</w:t>
            </w:r>
            <w:r w:rsidRPr="00EA5EE6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t xml:space="preserve"> Crisis económica del sistema capitalista: Crisis de 1929 y depresión de 1930.</w:t>
            </w:r>
            <w:r w:rsidRPr="00EA5EE6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t xml:space="preserve"> </w:t>
            </w:r>
            <w:r w:rsidRPr="00EA5EE6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t>Reacomodamiento de la economía mundial ante la crisis; intervención del Estado desde la alternativa Keynesiana: Estado de Bienestar.</w:t>
            </w:r>
            <w:r w:rsidRPr="00EA5EE6"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  <w:t xml:space="preserve"> </w:t>
            </w:r>
            <w:r w:rsidRPr="00EA5EE6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t xml:space="preserve">Emergencia y configuración de los Sistemas Totalitarios en Europa en el contexto de la crisis del sistema capitalista liberal: Nazismo, Fascismo, </w:t>
            </w:r>
            <w:proofErr w:type="spellStart"/>
            <w:r w:rsidRPr="00EA5EE6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t>Stalinismo</w:t>
            </w:r>
            <w:proofErr w:type="spellEnd"/>
            <w:r w:rsidRPr="00EA5EE6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t xml:space="preserve">. </w:t>
            </w:r>
            <w:r w:rsidRPr="00EA5EE6">
              <w:rPr>
                <w:rFonts w:ascii="Arial" w:eastAsiaTheme="minorHAnsi" w:hAnsi="Arial" w:cs="Arial"/>
                <w:kern w:val="0"/>
                <w:sz w:val="22"/>
                <w:szCs w:val="22"/>
                <w:lang w:val="es-AR" w:eastAsia="en-US"/>
              </w:rPr>
              <w:t xml:space="preserve">La resistencia en el marco de los regímenes totalitarios y sus formas de expresión cultural. </w:t>
            </w:r>
            <w:r w:rsidRPr="00EA5EE6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t>Alianzas y Rivalidades durante la Segunda Guerra Mundial: El Genocidio como modo de promover el exterminio del “otro”.</w:t>
            </w:r>
          </w:p>
          <w:p w:rsidR="00263479" w:rsidRPr="00EA5EE6" w:rsidRDefault="00263479" w:rsidP="00EA5EE6">
            <w:pPr>
              <w:widowControl/>
              <w:suppressAutoHyphens w:val="0"/>
              <w:autoSpaceDN/>
              <w:ind w:left="720"/>
              <w:jc w:val="both"/>
              <w:textAlignment w:val="auto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263479" w:rsidTr="00AC3F88">
        <w:tc>
          <w:tcPr>
            <w:tcW w:w="3587" w:type="dxa"/>
            <w:vAlign w:val="center"/>
          </w:tcPr>
          <w:p w:rsidR="00263479" w:rsidRDefault="00263479" w:rsidP="009D6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3479" w:rsidRDefault="00263479" w:rsidP="009D6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3479" w:rsidRDefault="00263479" w:rsidP="009D6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A5EE6" w:rsidRPr="00EA5EE6" w:rsidRDefault="00EA5EE6" w:rsidP="00EA5EE6">
            <w:pPr>
              <w:widowControl/>
              <w:suppressAutoHyphens w:val="0"/>
              <w:autoSpaceDE w:val="0"/>
              <w:adjustRightInd w:val="0"/>
              <w:spacing w:after="160" w:line="259" w:lineRule="auto"/>
              <w:jc w:val="center"/>
              <w:textAlignment w:val="auto"/>
              <w:rPr>
                <w:rFonts w:ascii="Arial" w:eastAsiaTheme="minorHAnsi" w:hAnsi="Arial" w:cs="Arial"/>
                <w:b/>
                <w:color w:val="000000"/>
                <w:kern w:val="0"/>
                <w:sz w:val="22"/>
                <w:szCs w:val="22"/>
                <w:lang w:val="es-AR" w:eastAsia="en-US"/>
              </w:rPr>
            </w:pPr>
            <w:r w:rsidRPr="00EA5EE6">
              <w:rPr>
                <w:rFonts w:ascii="Arial" w:eastAsiaTheme="minorHAnsi" w:hAnsi="Arial" w:cs="Arial"/>
                <w:b/>
                <w:color w:val="000000"/>
                <w:kern w:val="0"/>
                <w:sz w:val="22"/>
                <w:szCs w:val="22"/>
                <w:lang w:val="es-AR" w:eastAsia="en-US"/>
              </w:rPr>
              <w:t>EJE N° 3 LA PRIMERA MITAD DEL SIGLO XX EN ARGENTINA</w:t>
            </w:r>
          </w:p>
          <w:p w:rsidR="00263479" w:rsidRPr="00EA5EE6" w:rsidRDefault="00263479" w:rsidP="009D614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:rsidR="00263479" w:rsidRPr="00A626B7" w:rsidRDefault="00263479" w:rsidP="009D6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3479" w:rsidRPr="00502D6A" w:rsidRDefault="00263479" w:rsidP="000C0C0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241" w:type="dxa"/>
          </w:tcPr>
          <w:p w:rsidR="000C0C03" w:rsidRDefault="000C0C03" w:rsidP="000C0C03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EA5EE6" w:rsidRPr="00EA5EE6" w:rsidRDefault="00EA5EE6" w:rsidP="00EA5EE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160" w:line="276" w:lineRule="auto"/>
              <w:jc w:val="both"/>
              <w:textAlignment w:val="auto"/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val="es-AR" w:eastAsia="en-US"/>
              </w:rPr>
            </w:pPr>
            <w:r w:rsidRPr="00EA5EE6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:lang w:val="es-AR" w:eastAsia="en-US"/>
              </w:rPr>
              <w:t>Radicalismo histórico</w:t>
            </w:r>
            <w:r w:rsidRPr="00EA5EE6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t xml:space="preserve"> Crisis del Sistema Político Conservador: acuerdos y conflictos en la interacción entre los nuevos actores sociales y políticos en el proceso de democratización en Latinoamérica y Argentina Conflictos Sociales y Políticos durante el período de los gobiernos radicales: Semana Trágica, Patagonia Rebelde, Reforma Universitaria 1918, Conformación de la CGT. Transformaciones </w:t>
            </w:r>
            <w:r w:rsidRPr="00EA5EE6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val="es-AR" w:eastAsia="en-US"/>
              </w:rPr>
              <w:lastRenderedPageBreak/>
              <w:t>económicas en Argentina derivadas de las políticas del Estado Interventor y el Modelo de Industrialización por Sustitución de Importaciones, durante la década de 1930.</w:t>
            </w:r>
          </w:p>
          <w:p w:rsidR="00263479" w:rsidRPr="00EA5EE6" w:rsidRDefault="00263479" w:rsidP="00EA5EE6">
            <w:pPr>
              <w:widowControl/>
              <w:suppressAutoHyphens w:val="0"/>
              <w:autoSpaceDN/>
              <w:ind w:left="796"/>
              <w:jc w:val="both"/>
              <w:textAlignment w:val="auto"/>
              <w:rPr>
                <w:rFonts w:ascii="Calibri" w:hAnsi="Calibri"/>
                <w:lang w:val="es-AR"/>
              </w:rPr>
            </w:pPr>
          </w:p>
        </w:tc>
      </w:tr>
      <w:tr w:rsidR="00263479" w:rsidTr="00AC3F88">
        <w:tc>
          <w:tcPr>
            <w:tcW w:w="3587" w:type="dxa"/>
            <w:vAlign w:val="center"/>
          </w:tcPr>
          <w:p w:rsidR="00263479" w:rsidRPr="00502D6A" w:rsidRDefault="00263479" w:rsidP="009D6144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Bibliografía de consulta para el alumno</w:t>
            </w:r>
          </w:p>
        </w:tc>
        <w:tc>
          <w:tcPr>
            <w:tcW w:w="5241" w:type="dxa"/>
          </w:tcPr>
          <w:p w:rsidR="00263479" w:rsidRDefault="00263479" w:rsidP="009D614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C3F88" w:rsidRPr="00AC3F88" w:rsidRDefault="00AC3F88" w:rsidP="00AC3F88">
            <w:pPr>
              <w:pStyle w:val="TableContents"/>
              <w:rPr>
                <w:rFonts w:ascii="Arial" w:hAnsi="Arial" w:cs="Arial"/>
                <w:color w:val="000000"/>
              </w:rPr>
            </w:pPr>
            <w:proofErr w:type="spellStart"/>
            <w:r w:rsidRPr="00AC3F88">
              <w:rPr>
                <w:rFonts w:ascii="Arial" w:hAnsi="Arial" w:cs="Arial"/>
                <w:color w:val="000000"/>
              </w:rPr>
              <w:t>Carrozza</w:t>
            </w:r>
            <w:proofErr w:type="spellEnd"/>
            <w:r w:rsidRPr="00AC3F88">
              <w:rPr>
                <w:rFonts w:ascii="Arial" w:hAnsi="Arial" w:cs="Arial"/>
                <w:color w:val="000000"/>
              </w:rPr>
              <w:t>, Wilfredo G. y otros, Historia. La Argentina, América Latina y Europa entre fines del siglo XVIII y comienzos del siglo XX. Editorial Santillana. Buenos Aires 2010.</w:t>
            </w:r>
          </w:p>
          <w:p w:rsidR="00AC3F88" w:rsidRPr="00AC3F88" w:rsidRDefault="00AC3F88" w:rsidP="00AC3F88">
            <w:pPr>
              <w:pStyle w:val="TableContents"/>
              <w:rPr>
                <w:rFonts w:ascii="Arial" w:hAnsi="Arial" w:cs="Arial"/>
                <w:color w:val="000000"/>
              </w:rPr>
            </w:pPr>
          </w:p>
          <w:p w:rsidR="00AC3F88" w:rsidRPr="00AC3F88" w:rsidRDefault="00AC3F88" w:rsidP="00AC3F88">
            <w:pPr>
              <w:pStyle w:val="TableContents"/>
              <w:rPr>
                <w:rFonts w:ascii="Arial" w:hAnsi="Arial" w:cs="Arial"/>
              </w:rPr>
            </w:pPr>
            <w:r w:rsidRPr="00AC3F88">
              <w:rPr>
                <w:rFonts w:ascii="Arial" w:hAnsi="Arial" w:cs="Arial"/>
                <w:color w:val="000000"/>
              </w:rPr>
              <w:t xml:space="preserve">Fernández, Virginia y Otros, Historia. Desde los orígenes de la humanidad hasta la época colonial. Ed. </w:t>
            </w:r>
            <w:proofErr w:type="spellStart"/>
            <w:r w:rsidRPr="00AC3F88">
              <w:rPr>
                <w:rFonts w:ascii="Arial" w:hAnsi="Arial" w:cs="Arial"/>
                <w:color w:val="000000"/>
              </w:rPr>
              <w:t>Kapelusz</w:t>
            </w:r>
            <w:proofErr w:type="spellEnd"/>
            <w:r w:rsidRPr="00AC3F88">
              <w:rPr>
                <w:rFonts w:ascii="Arial" w:hAnsi="Arial" w:cs="Arial"/>
                <w:color w:val="000000"/>
              </w:rPr>
              <w:t>/ Norma</w:t>
            </w:r>
          </w:p>
          <w:p w:rsidR="00AC3F88" w:rsidRPr="00AC3F88" w:rsidRDefault="00AC3F88" w:rsidP="00AC3F88">
            <w:pPr>
              <w:pStyle w:val="TableContents"/>
              <w:rPr>
                <w:rFonts w:ascii="Arial" w:hAnsi="Arial" w:cs="Arial"/>
              </w:rPr>
            </w:pPr>
          </w:p>
          <w:p w:rsidR="00AC3F88" w:rsidRDefault="00AC3F88" w:rsidP="00AC3F88">
            <w:pPr>
              <w:pStyle w:val="TableContents"/>
              <w:rPr>
                <w:rFonts w:ascii="Arial" w:hAnsi="Arial" w:cs="Arial"/>
              </w:rPr>
            </w:pPr>
            <w:r w:rsidRPr="00AC3F88">
              <w:rPr>
                <w:rFonts w:ascii="Arial" w:hAnsi="Arial" w:cs="Arial"/>
              </w:rPr>
              <w:t xml:space="preserve">Graciela </w:t>
            </w:r>
            <w:proofErr w:type="spellStart"/>
            <w:r w:rsidRPr="00AC3F88">
              <w:rPr>
                <w:rFonts w:ascii="Arial" w:hAnsi="Arial" w:cs="Arial"/>
              </w:rPr>
              <w:t>Browarniky</w:t>
            </w:r>
            <w:proofErr w:type="spellEnd"/>
            <w:r w:rsidRPr="00AC3F88">
              <w:rPr>
                <w:rFonts w:ascii="Arial" w:hAnsi="Arial" w:cs="Arial"/>
              </w:rPr>
              <w:t xml:space="preserve"> y otros, Historia. El siglo XIX: la Argentina en el contexto americano y mundial</w:t>
            </w:r>
          </w:p>
          <w:p w:rsidR="00B5127E" w:rsidRDefault="00B5127E" w:rsidP="00AC3F88">
            <w:pPr>
              <w:pStyle w:val="TableContents"/>
              <w:rPr>
                <w:rFonts w:ascii="Arial" w:hAnsi="Arial" w:cs="Arial"/>
              </w:rPr>
            </w:pPr>
          </w:p>
          <w:p w:rsidR="00B5127E" w:rsidRDefault="00B5127E" w:rsidP="00AC3F88">
            <w:pPr>
              <w:pStyle w:val="TableContents"/>
              <w:rPr>
                <w:rFonts w:ascii="Arial" w:hAnsi="Arial" w:cs="Arial"/>
                <w:lang w:val="es-MX"/>
              </w:rPr>
            </w:pPr>
            <w:r w:rsidRPr="00B5127E">
              <w:rPr>
                <w:rFonts w:ascii="Arial" w:hAnsi="Arial" w:cs="Arial"/>
                <w:lang w:val="es-MX"/>
              </w:rPr>
              <w:t xml:space="preserve">AA. VV.,  Historia. Argentina y el Mundo. En el Contexto Latinoamericano y Mundial (1850- hasta </w:t>
            </w:r>
            <w:proofErr w:type="spellStart"/>
            <w:r w:rsidRPr="00B5127E">
              <w:rPr>
                <w:rFonts w:ascii="Arial" w:hAnsi="Arial" w:cs="Arial"/>
                <w:lang w:val="es-MX"/>
              </w:rPr>
              <w:t>nuestos</w:t>
            </w:r>
            <w:proofErr w:type="spellEnd"/>
            <w:r w:rsidRPr="00B5127E">
              <w:rPr>
                <w:rFonts w:ascii="Arial" w:hAnsi="Arial" w:cs="Arial"/>
                <w:lang w:val="es-MX"/>
              </w:rPr>
              <w:t xml:space="preserve"> días</w:t>
            </w:r>
            <w:proofErr w:type="gramStart"/>
            <w:r w:rsidRPr="00B5127E">
              <w:rPr>
                <w:rFonts w:ascii="Arial" w:hAnsi="Arial" w:cs="Arial"/>
                <w:lang w:val="es-MX"/>
              </w:rPr>
              <w:t>) .</w:t>
            </w:r>
            <w:proofErr w:type="gramEnd"/>
            <w:r w:rsidRPr="00B5127E">
              <w:rPr>
                <w:rFonts w:ascii="Arial" w:hAnsi="Arial" w:cs="Arial"/>
                <w:lang w:val="es-MX"/>
              </w:rPr>
              <w:t xml:space="preserve"> Editorial Santillana. Bs As. 2018.</w:t>
            </w:r>
          </w:p>
          <w:p w:rsidR="00D10615" w:rsidRDefault="00D10615" w:rsidP="00AC3F88">
            <w:pPr>
              <w:pStyle w:val="TableContents"/>
              <w:rPr>
                <w:rFonts w:ascii="Arial" w:hAnsi="Arial" w:cs="Arial"/>
                <w:lang w:val="es-MX"/>
              </w:rPr>
            </w:pPr>
          </w:p>
          <w:p w:rsidR="00D10615" w:rsidRPr="001A2C9B" w:rsidRDefault="00D10615" w:rsidP="00D10615">
            <w:pPr>
              <w:widowControl/>
              <w:suppressAutoHyphens w:val="0"/>
              <w:autoSpaceDN/>
              <w:textAlignment w:val="auto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  <w:r w:rsidRPr="00816D37">
              <w:rPr>
                <w:rFonts w:ascii="Arial" w:eastAsiaTheme="minorHAnsi" w:hAnsi="Arial" w:cs="Arial"/>
                <w:kern w:val="0"/>
                <w:sz w:val="22"/>
                <w:szCs w:val="22"/>
                <w:lang w:val="es-MX" w:eastAsia="en-US"/>
              </w:rPr>
              <w:t xml:space="preserve">CEBALLOS, A., NAVARRO, C. Y PHILP. M. (coordinadoras) ITINERARIOS Recorridos por la Historia de Córdoba. </w:t>
            </w:r>
            <w:hyperlink r:id="rId8" w:history="1">
              <w:r w:rsidRPr="001A2C9B">
                <w:rPr>
                  <w:rFonts w:ascii="Arial" w:eastAsiaTheme="minorHAnsi" w:hAnsi="Arial" w:cs="Arial"/>
                  <w:color w:val="0563C1" w:themeColor="hyperlink"/>
                  <w:kern w:val="0"/>
                  <w:sz w:val="22"/>
                  <w:szCs w:val="22"/>
                  <w:u w:val="single"/>
                  <w:lang w:eastAsia="en-US"/>
                </w:rPr>
                <w:t>https://ffyh.unc.edu.ar/jpabrattepedagogo/wp-content/uploads/2020/10/21-2018-Presentacion-Itinerarios_-Recorridos-por-la-Historia-de-Cordoba.pdf</w:t>
              </w:r>
            </w:hyperlink>
          </w:p>
          <w:p w:rsidR="00D10615" w:rsidRPr="001A2C9B" w:rsidRDefault="00D10615" w:rsidP="00D10615">
            <w:pPr>
              <w:widowControl/>
              <w:suppressAutoHyphens w:val="0"/>
              <w:autoSpaceDN/>
              <w:ind w:left="70"/>
              <w:textAlignment w:val="auto"/>
              <w:rPr>
                <w:rFonts w:ascii="Arial" w:eastAsiaTheme="minorHAnsi" w:hAnsi="Arial" w:cs="Arial"/>
                <w:kern w:val="0"/>
                <w:sz w:val="22"/>
                <w:szCs w:val="22"/>
                <w:lang w:eastAsia="en-US"/>
              </w:rPr>
            </w:pPr>
          </w:p>
          <w:p w:rsidR="00D10615" w:rsidRPr="00B5127E" w:rsidRDefault="00D10615" w:rsidP="00D10615">
            <w:pPr>
              <w:pStyle w:val="TableContents"/>
              <w:rPr>
                <w:rFonts w:ascii="Arial" w:hAnsi="Arial" w:cs="Arial"/>
              </w:rPr>
            </w:pPr>
            <w:r w:rsidRPr="00816D37">
              <w:rPr>
                <w:rFonts w:ascii="Arial" w:eastAsiaTheme="minorHAnsi" w:hAnsi="Arial" w:cs="Arial"/>
                <w:kern w:val="0"/>
                <w:sz w:val="22"/>
                <w:szCs w:val="22"/>
                <w:lang w:val="es-MX" w:eastAsia="en-US"/>
              </w:rPr>
              <w:t>Apuntes de Cátedra.</w:t>
            </w:r>
          </w:p>
          <w:p w:rsidR="00263479" w:rsidRDefault="00263479" w:rsidP="00AC3F88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Calibri" w:hAnsi="Calibri"/>
              </w:rPr>
            </w:pPr>
          </w:p>
        </w:tc>
      </w:tr>
    </w:tbl>
    <w:p w:rsidR="004B4430" w:rsidRDefault="004B4430">
      <w:bookmarkStart w:id="0" w:name="_GoBack"/>
      <w:bookmarkEnd w:id="0"/>
    </w:p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p w:rsidR="004B4430" w:rsidRDefault="004B4430"/>
    <w:sectPr w:rsidR="004B4430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FD4" w:rsidRDefault="006E6FD4" w:rsidP="007E2FBF">
      <w:r>
        <w:separator/>
      </w:r>
    </w:p>
  </w:endnote>
  <w:endnote w:type="continuationSeparator" w:id="0">
    <w:p w:rsidR="006E6FD4" w:rsidRDefault="006E6FD4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FD4" w:rsidRDefault="006E6FD4" w:rsidP="007E2FBF">
      <w:r>
        <w:separator/>
      </w:r>
    </w:p>
  </w:footnote>
  <w:footnote w:type="continuationSeparator" w:id="0">
    <w:p w:rsidR="006E6FD4" w:rsidRDefault="006E6FD4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44" w:rsidRDefault="006E6FD4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44" w:rsidRDefault="009D6144" w:rsidP="007E2FBF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6D0E0EAB" wp14:editId="4F55A89C">
          <wp:simplePos x="0" y="0"/>
          <wp:positionH relativeFrom="column">
            <wp:posOffset>2005965</wp:posOffset>
          </wp:positionH>
          <wp:positionV relativeFrom="paragraph">
            <wp:posOffset>-22860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32577E" wp14:editId="3A53490D">
              <wp:simplePos x="0" y="0"/>
              <wp:positionH relativeFrom="column">
                <wp:posOffset>-521335</wp:posOffset>
              </wp:positionH>
              <wp:positionV relativeFrom="paragraph">
                <wp:posOffset>223520</wp:posOffset>
              </wp:positionV>
              <wp:extent cx="2362200" cy="330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6144" w:rsidRPr="00815367" w:rsidRDefault="009D6144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INSTITUTO “HORTUS CONCLUSUS”</w:t>
                          </w:r>
                        </w:p>
                        <w:p w:rsidR="009D6144" w:rsidRPr="00815367" w:rsidRDefault="009D6144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257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05pt;margin-top:17.6pt;width:186pt;height: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" fillcolor="window" stroked="f" strokeweight=".5pt">
              <v:textbox>
                <w:txbxContent>
                  <w:p w:rsidR="009D6144" w:rsidRPr="00815367" w:rsidRDefault="009D6144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INSTITUTO “HORTUS CONCLUSUS”</w:t>
                    </w:r>
                  </w:p>
                  <w:p w:rsidR="009D6144" w:rsidRPr="00815367" w:rsidRDefault="009D6144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64E1E" wp14:editId="608F98EF">
              <wp:simplePos x="0" y="0"/>
              <wp:positionH relativeFrom="column">
                <wp:posOffset>3504565</wp:posOffset>
              </wp:positionH>
              <wp:positionV relativeFrom="paragraph">
                <wp:posOffset>105410</wp:posOffset>
              </wp:positionV>
              <wp:extent cx="2466975" cy="45720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45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D6144" w:rsidRDefault="009D6144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COLEGIO</w:t>
                          </w:r>
                          <w:r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 xml:space="preserve"> “HORTUS CONCLUSUS”</w:t>
                          </w:r>
                        </w:p>
                        <w:p w:rsidR="009D6144" w:rsidRDefault="009D6144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Primario: hortusprimario@yahoo.com.ar</w:t>
                          </w:r>
                        </w:p>
                        <w:p w:rsidR="009D6144" w:rsidRPr="00815367" w:rsidRDefault="009D6144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Inicial: hortusincial@gmail.com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64E1E" id="Cuadro de texto 3" o:spid="_x0000_s1027" type="#_x0000_t202" style="position:absolute;left:0;text-align:left;margin-left:275.95pt;margin-top:8.3pt;width:194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" fillcolor="window" stroked="f" strokeweight=".5pt">
              <v:textbox>
                <w:txbxContent>
                  <w:p w:rsidR="009D6144" w:rsidRDefault="009D6144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COLEGIO</w:t>
                    </w:r>
                    <w:r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 xml:space="preserve"> “HORTUS CONCLUSUS”</w:t>
                    </w:r>
                  </w:p>
                  <w:p w:rsidR="009D6144" w:rsidRDefault="009D6144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Primario: hortusprimario@yahoo.com.ar</w:t>
                    </w:r>
                  </w:p>
                  <w:p w:rsidR="009D6144" w:rsidRPr="00815367" w:rsidRDefault="009D6144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Inicial: hortusincial@gmail.com</w:t>
                    </w:r>
                  </w:p>
                </w:txbxContent>
              </v:textbox>
            </v:shape>
          </w:pict>
        </mc:Fallback>
      </mc:AlternateContent>
    </w:r>
  </w:p>
  <w:p w:rsidR="009D6144" w:rsidRDefault="009D6144" w:rsidP="007E2FBF">
    <w:pPr>
      <w:pStyle w:val="Encabezado"/>
      <w:jc w:val="center"/>
      <w:rPr>
        <w:lang w:val="es-419"/>
      </w:rPr>
    </w:pPr>
  </w:p>
  <w:p w:rsidR="009D6144" w:rsidRDefault="009D6144" w:rsidP="007E2FBF">
    <w:pPr>
      <w:pStyle w:val="Encabezado"/>
      <w:jc w:val="center"/>
      <w:rPr>
        <w:lang w:val="es-419"/>
      </w:rPr>
    </w:pPr>
  </w:p>
  <w:p w:rsidR="009D6144" w:rsidRPr="00815367" w:rsidRDefault="009D6144" w:rsidP="007E2FBF">
    <w:pPr>
      <w:pStyle w:val="Encabezado"/>
      <w:jc w:val="center"/>
      <w:rPr>
        <w:lang w:val="es-419"/>
      </w:rPr>
    </w:pPr>
  </w:p>
  <w:p w:rsidR="009D6144" w:rsidRDefault="009D6144" w:rsidP="007E2FBF">
    <w:pPr>
      <w:pStyle w:val="Encabezado"/>
      <w:jc w:val="center"/>
      <w:rPr>
        <w:rFonts w:ascii="Perpetua" w:hAnsi="Perpetua"/>
        <w:b/>
        <w:color w:val="1D4F90"/>
        <w:lang w:val="es-419"/>
      </w:rPr>
    </w:pPr>
    <w:proofErr w:type="spellStart"/>
    <w:r w:rsidRPr="007A13DF">
      <w:rPr>
        <w:rFonts w:ascii="Perpetua" w:hAnsi="Perpetua"/>
        <w:b/>
        <w:color w:val="1D4F90"/>
        <w:lang w:val="es-419"/>
      </w:rPr>
      <w:t>Gianelli</w:t>
    </w:r>
    <w:proofErr w:type="spellEnd"/>
    <w:r w:rsidRPr="007A13DF">
      <w:rPr>
        <w:rFonts w:ascii="Perpetua" w:hAnsi="Perpetua"/>
        <w:b/>
        <w:color w:val="1D4F90"/>
        <w:lang w:val="es-419"/>
      </w:rPr>
      <w:t xml:space="preserve"> 551</w:t>
    </w:r>
    <w:r>
      <w:rPr>
        <w:rFonts w:ascii="Perpetua" w:hAnsi="Perpetua"/>
        <w:b/>
        <w:color w:val="1D4F90"/>
        <w:lang w:val="es-419"/>
      </w:rPr>
      <w:t xml:space="preserve"> – Barrio Gral. Bustos – Tel. 3514711619</w:t>
    </w:r>
  </w:p>
  <w:p w:rsidR="009D6144" w:rsidRDefault="006E6FD4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44" w:rsidRDefault="006E6FD4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157C3"/>
    <w:multiLevelType w:val="hybridMultilevel"/>
    <w:tmpl w:val="29C0041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D1C8A"/>
    <w:multiLevelType w:val="hybridMultilevel"/>
    <w:tmpl w:val="BEB014C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1F1B89"/>
    <w:multiLevelType w:val="hybridMultilevel"/>
    <w:tmpl w:val="6F94DA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84251"/>
    <w:multiLevelType w:val="hybridMultilevel"/>
    <w:tmpl w:val="A92EBD72"/>
    <w:lvl w:ilvl="0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2A0537"/>
    <w:multiLevelType w:val="hybridMultilevel"/>
    <w:tmpl w:val="7CC632C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5E20AC"/>
    <w:multiLevelType w:val="hybridMultilevel"/>
    <w:tmpl w:val="A66E7A8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B77ACC"/>
    <w:multiLevelType w:val="multilevel"/>
    <w:tmpl w:val="92508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0B6EEA"/>
    <w:multiLevelType w:val="hybridMultilevel"/>
    <w:tmpl w:val="8F9E38E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2FEB8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3E6440"/>
    <w:multiLevelType w:val="hybridMultilevel"/>
    <w:tmpl w:val="7C2059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86399"/>
    <w:multiLevelType w:val="hybridMultilevel"/>
    <w:tmpl w:val="41361FA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727CF"/>
    <w:multiLevelType w:val="multilevel"/>
    <w:tmpl w:val="DF16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115EC"/>
    <w:rsid w:val="00011B4A"/>
    <w:rsid w:val="000C0C03"/>
    <w:rsid w:val="001927D9"/>
    <w:rsid w:val="00195EB1"/>
    <w:rsid w:val="00224479"/>
    <w:rsid w:val="00263479"/>
    <w:rsid w:val="00263A37"/>
    <w:rsid w:val="003A03F0"/>
    <w:rsid w:val="004B4430"/>
    <w:rsid w:val="005924CB"/>
    <w:rsid w:val="005F0EF5"/>
    <w:rsid w:val="005F62FD"/>
    <w:rsid w:val="006C7CCA"/>
    <w:rsid w:val="006E6FD4"/>
    <w:rsid w:val="00762852"/>
    <w:rsid w:val="007E2FBF"/>
    <w:rsid w:val="00825F66"/>
    <w:rsid w:val="0088113C"/>
    <w:rsid w:val="009B6BDB"/>
    <w:rsid w:val="009C72B2"/>
    <w:rsid w:val="009D6144"/>
    <w:rsid w:val="00AC3F88"/>
    <w:rsid w:val="00B5127E"/>
    <w:rsid w:val="00C53772"/>
    <w:rsid w:val="00D10615"/>
    <w:rsid w:val="00D41683"/>
    <w:rsid w:val="00D53C57"/>
    <w:rsid w:val="00E342B2"/>
    <w:rsid w:val="00E860BD"/>
    <w:rsid w:val="00E9709E"/>
    <w:rsid w:val="00EA5EE6"/>
    <w:rsid w:val="00ED6D99"/>
    <w:rsid w:val="00F77B76"/>
    <w:rsid w:val="00FC66B2"/>
    <w:rsid w:val="00F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734C684-632B-460F-85C1-1FAA4FFC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Prrafodelista">
    <w:name w:val="List Paragraph"/>
    <w:basedOn w:val="Normal"/>
    <w:uiPriority w:val="99"/>
    <w:qFormat/>
    <w:rsid w:val="0026347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2634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26347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TableContents">
    <w:name w:val="Table Contents"/>
    <w:basedOn w:val="Normal"/>
    <w:rsid w:val="00AC3F88"/>
    <w:pPr>
      <w:suppressLineNumbers/>
    </w:pPr>
    <w:rPr>
      <w:lang w:eastAsia="es-AR"/>
    </w:rPr>
  </w:style>
  <w:style w:type="paragraph" w:customStyle="1" w:styleId="Default">
    <w:name w:val="Default"/>
    <w:rsid w:val="009D6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yh.unc.edu.ar/jpabrattepedagogo/wp-content/uploads/2020/10/21-2018-Presentacion-Itinerarios_-Recorridos-por-la-Historia-de-Cordob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74ED-B4F1-4C53-B699-B6C7F75A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3</cp:revision>
  <dcterms:created xsi:type="dcterms:W3CDTF">2024-04-19T23:44:00Z</dcterms:created>
  <dcterms:modified xsi:type="dcterms:W3CDTF">2024-04-19T23:59:00Z</dcterms:modified>
</cp:coreProperties>
</file>