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01D23" w14:textId="77777777" w:rsidR="004A1965" w:rsidRPr="00721804" w:rsidRDefault="004A1965" w:rsidP="004A1965">
      <w:pPr>
        <w:pStyle w:val="Textbody"/>
        <w:spacing w:line="360" w:lineRule="auto"/>
        <w:ind w:left="567"/>
        <w:jc w:val="both"/>
        <w:outlineLvl w:val="0"/>
        <w:rPr>
          <w:rFonts w:ascii="Franklin Gothic Demi" w:hAnsi="Franklin Gothic Demi"/>
          <w:b/>
          <w:color w:val="2E74B5" w:themeColor="accent5" w:themeShade="BF"/>
          <w:sz w:val="36"/>
          <w:szCs w:val="36"/>
        </w:rPr>
      </w:pPr>
      <w:r w:rsidRPr="00721804">
        <w:rPr>
          <w:rFonts w:ascii="Franklin Gothic Demi" w:hAnsi="Franklin Gothic Demi"/>
          <w:b/>
          <w:sz w:val="36"/>
          <w:szCs w:val="36"/>
          <w:u w:val="single"/>
        </w:rPr>
        <w:t>Espacio Curricular:</w:t>
      </w:r>
      <w:r w:rsidRPr="00721804">
        <w:rPr>
          <w:rFonts w:ascii="Franklin Gothic Demi" w:hAnsi="Franklin Gothic Demi"/>
          <w:b/>
          <w:sz w:val="36"/>
          <w:szCs w:val="36"/>
        </w:rPr>
        <w:t xml:space="preserve"> </w:t>
      </w:r>
      <w:r w:rsidRPr="00721804"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>CATEQUESIS</w:t>
      </w:r>
    </w:p>
    <w:p w14:paraId="20EABBB5" w14:textId="77777777" w:rsidR="004A1965" w:rsidRDefault="004A1965" w:rsidP="004A1965">
      <w:pPr>
        <w:pStyle w:val="Textbody"/>
        <w:spacing w:line="360" w:lineRule="auto"/>
        <w:ind w:left="567"/>
        <w:jc w:val="both"/>
        <w:outlineLvl w:val="0"/>
        <w:rPr>
          <w:rFonts w:ascii="Franklin Gothic Demi" w:hAnsi="Franklin Gothic Demi"/>
          <w:b/>
          <w:sz w:val="36"/>
          <w:szCs w:val="36"/>
          <w:u w:val="single"/>
        </w:rPr>
      </w:pPr>
    </w:p>
    <w:p w14:paraId="682FC91F" w14:textId="77777777" w:rsidR="004A1965" w:rsidRPr="00721804" w:rsidRDefault="004A1965" w:rsidP="004A1965">
      <w:pPr>
        <w:pStyle w:val="Textbody"/>
        <w:spacing w:line="360" w:lineRule="auto"/>
        <w:ind w:left="567"/>
        <w:jc w:val="both"/>
        <w:outlineLvl w:val="0"/>
        <w:rPr>
          <w:rFonts w:ascii="Franklin Gothic Demi" w:hAnsi="Franklin Gothic Demi"/>
          <w:b/>
          <w:color w:val="2E74B5" w:themeColor="accent5" w:themeShade="BF"/>
          <w:sz w:val="36"/>
          <w:szCs w:val="36"/>
        </w:rPr>
      </w:pPr>
      <w:r w:rsidRPr="00721804">
        <w:rPr>
          <w:rFonts w:ascii="Franklin Gothic Demi" w:hAnsi="Franklin Gothic Demi"/>
          <w:b/>
          <w:sz w:val="36"/>
          <w:szCs w:val="36"/>
          <w:u w:val="single"/>
        </w:rPr>
        <w:t>Curso:</w:t>
      </w:r>
      <w:r w:rsidRPr="00721804">
        <w:rPr>
          <w:rFonts w:ascii="Franklin Gothic Demi" w:hAnsi="Franklin Gothic Demi"/>
          <w:b/>
          <w:sz w:val="36"/>
          <w:szCs w:val="36"/>
        </w:rPr>
        <w:t xml:space="preserve"> </w:t>
      </w:r>
      <w:r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>2do</w:t>
      </w:r>
      <w:r w:rsidRPr="00721804"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 xml:space="preserve"> AÑO</w:t>
      </w:r>
      <w:r w:rsidRPr="00721804">
        <w:rPr>
          <w:rFonts w:ascii="Franklin Gothic Demi" w:hAnsi="Franklin Gothic Demi"/>
          <w:b/>
          <w:sz w:val="36"/>
          <w:szCs w:val="36"/>
        </w:rPr>
        <w:t xml:space="preserve"> </w:t>
      </w:r>
      <w:r w:rsidRPr="00721804">
        <w:rPr>
          <w:rFonts w:ascii="Franklin Gothic Demi" w:hAnsi="Franklin Gothic Demi"/>
          <w:b/>
          <w:sz w:val="36"/>
          <w:szCs w:val="36"/>
        </w:rPr>
        <w:tab/>
      </w:r>
      <w:r w:rsidRPr="00721804">
        <w:rPr>
          <w:rFonts w:ascii="Franklin Gothic Demi" w:hAnsi="Franklin Gothic Demi"/>
          <w:b/>
          <w:sz w:val="36"/>
          <w:szCs w:val="36"/>
        </w:rPr>
        <w:tab/>
      </w:r>
      <w:r w:rsidRPr="00721804">
        <w:rPr>
          <w:rFonts w:ascii="Franklin Gothic Demi" w:hAnsi="Franklin Gothic Demi"/>
          <w:b/>
          <w:sz w:val="36"/>
          <w:szCs w:val="36"/>
        </w:rPr>
        <w:tab/>
      </w:r>
      <w:r w:rsidRPr="00721804">
        <w:rPr>
          <w:rFonts w:ascii="Franklin Gothic Demi" w:hAnsi="Franklin Gothic Demi"/>
          <w:b/>
          <w:sz w:val="36"/>
          <w:szCs w:val="36"/>
          <w:u w:val="single"/>
        </w:rPr>
        <w:t>Secci</w:t>
      </w:r>
      <w:r>
        <w:rPr>
          <w:rFonts w:ascii="Franklin Gothic Demi" w:hAnsi="Franklin Gothic Demi"/>
          <w:b/>
          <w:sz w:val="36"/>
          <w:szCs w:val="36"/>
          <w:u w:val="single"/>
        </w:rPr>
        <w:t>ó</w:t>
      </w:r>
      <w:r w:rsidRPr="00721804">
        <w:rPr>
          <w:rFonts w:ascii="Franklin Gothic Demi" w:hAnsi="Franklin Gothic Demi"/>
          <w:b/>
          <w:sz w:val="36"/>
          <w:szCs w:val="36"/>
          <w:u w:val="single"/>
        </w:rPr>
        <w:t>n</w:t>
      </w:r>
      <w:r w:rsidRPr="00721804">
        <w:rPr>
          <w:rFonts w:ascii="Franklin Gothic Demi" w:hAnsi="Franklin Gothic Demi"/>
          <w:b/>
          <w:sz w:val="36"/>
          <w:szCs w:val="36"/>
        </w:rPr>
        <w:t xml:space="preserve">: </w:t>
      </w:r>
      <w:r w:rsidRPr="00721804"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 xml:space="preserve"> </w:t>
      </w:r>
      <w:r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 xml:space="preserve">A y </w:t>
      </w:r>
      <w:r w:rsidRPr="00721804"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>B</w:t>
      </w:r>
    </w:p>
    <w:p w14:paraId="0C439736" w14:textId="77777777" w:rsidR="004A1965" w:rsidRDefault="004A1965" w:rsidP="004A1965">
      <w:pPr>
        <w:pStyle w:val="Textbody"/>
        <w:spacing w:line="360" w:lineRule="auto"/>
        <w:ind w:left="567"/>
        <w:jc w:val="both"/>
        <w:outlineLvl w:val="0"/>
        <w:rPr>
          <w:rFonts w:ascii="Franklin Gothic Demi" w:hAnsi="Franklin Gothic Demi"/>
          <w:b/>
          <w:color w:val="2E74B5" w:themeColor="accent5" w:themeShade="BF"/>
          <w:sz w:val="36"/>
          <w:szCs w:val="36"/>
        </w:rPr>
      </w:pPr>
      <w:r w:rsidRPr="00721804">
        <w:rPr>
          <w:rFonts w:ascii="Franklin Gothic Demi" w:hAnsi="Franklin Gothic Demi"/>
          <w:b/>
          <w:sz w:val="36"/>
          <w:szCs w:val="36"/>
          <w:u w:val="single"/>
        </w:rPr>
        <w:t>Días y horas semanales:</w:t>
      </w:r>
      <w:r w:rsidRPr="00721804">
        <w:rPr>
          <w:rFonts w:ascii="Franklin Gothic Demi" w:hAnsi="Franklin Gothic Demi"/>
          <w:b/>
          <w:sz w:val="36"/>
          <w:szCs w:val="36"/>
        </w:rPr>
        <w:t xml:space="preserve"> </w:t>
      </w:r>
      <w:proofErr w:type="gramStart"/>
      <w:r w:rsidRPr="00721804"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>Lunes</w:t>
      </w:r>
      <w:proofErr w:type="gramEnd"/>
      <w:r w:rsidRPr="00721804"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 xml:space="preserve">, </w:t>
      </w:r>
      <w:r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 xml:space="preserve">1° y ° </w:t>
      </w:r>
      <w:r w:rsidRPr="00721804"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>hora</w:t>
      </w:r>
    </w:p>
    <w:p w14:paraId="180CAA24" w14:textId="77777777" w:rsidR="004A1965" w:rsidRPr="00721804" w:rsidRDefault="004A1965" w:rsidP="004A1965">
      <w:pPr>
        <w:pStyle w:val="Textbody"/>
        <w:spacing w:line="360" w:lineRule="auto"/>
        <w:ind w:left="4107" w:firstLine="141"/>
        <w:jc w:val="both"/>
        <w:outlineLvl w:val="0"/>
        <w:rPr>
          <w:rFonts w:ascii="Franklin Gothic Demi" w:hAnsi="Franklin Gothic Demi"/>
          <w:b/>
          <w:color w:val="2E74B5" w:themeColor="accent5" w:themeShade="BF"/>
          <w:sz w:val="36"/>
          <w:szCs w:val="36"/>
        </w:rPr>
      </w:pPr>
      <w:r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 xml:space="preserve">   Viernes, </w:t>
      </w:r>
      <w:r w:rsidRPr="00721804"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>7</w:t>
      </w:r>
      <w:r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>°</w:t>
      </w:r>
      <w:r w:rsidRPr="00721804"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 xml:space="preserve"> y </w:t>
      </w:r>
      <w:r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 xml:space="preserve">8° </w:t>
      </w:r>
      <w:r w:rsidRPr="00721804"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>hora</w:t>
      </w:r>
    </w:p>
    <w:p w14:paraId="38E7F168" w14:textId="77777777" w:rsidR="004A1965" w:rsidRPr="00721804" w:rsidRDefault="004A1965" w:rsidP="004A1965">
      <w:pPr>
        <w:pStyle w:val="Textbody"/>
        <w:spacing w:line="360" w:lineRule="auto"/>
        <w:ind w:left="567"/>
        <w:jc w:val="both"/>
        <w:outlineLvl w:val="0"/>
        <w:rPr>
          <w:rFonts w:ascii="Franklin Gothic Demi" w:hAnsi="Franklin Gothic Demi"/>
          <w:b/>
          <w:color w:val="2E74B5" w:themeColor="accent5" w:themeShade="BF"/>
          <w:sz w:val="36"/>
          <w:szCs w:val="36"/>
        </w:rPr>
      </w:pPr>
      <w:r w:rsidRPr="00721804">
        <w:rPr>
          <w:rFonts w:ascii="Franklin Gothic Demi" w:hAnsi="Franklin Gothic Demi"/>
          <w:b/>
          <w:sz w:val="36"/>
          <w:szCs w:val="36"/>
          <w:u w:val="single"/>
        </w:rPr>
        <w:t>Profesor</w:t>
      </w:r>
      <w:r>
        <w:rPr>
          <w:rFonts w:ascii="Franklin Gothic Demi" w:hAnsi="Franklin Gothic Demi"/>
          <w:b/>
          <w:sz w:val="36"/>
          <w:szCs w:val="36"/>
          <w:u w:val="single"/>
        </w:rPr>
        <w:t>es</w:t>
      </w:r>
      <w:r w:rsidRPr="00721804">
        <w:rPr>
          <w:rFonts w:ascii="Franklin Gothic Demi" w:hAnsi="Franklin Gothic Demi"/>
          <w:b/>
          <w:sz w:val="36"/>
          <w:szCs w:val="36"/>
          <w:u w:val="single"/>
        </w:rPr>
        <w:t>:</w:t>
      </w:r>
      <w:r w:rsidRPr="00721804">
        <w:rPr>
          <w:rFonts w:ascii="Franklin Gothic Demi" w:hAnsi="Franklin Gothic Demi"/>
          <w:b/>
          <w:sz w:val="36"/>
          <w:szCs w:val="36"/>
        </w:rPr>
        <w:t xml:space="preserve"> </w:t>
      </w:r>
      <w:r w:rsidRPr="0074305B"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>Zayas Victoria</w:t>
      </w:r>
    </w:p>
    <w:p w14:paraId="352503D0" w14:textId="77777777" w:rsidR="004A1965" w:rsidRPr="00721804" w:rsidRDefault="004A1965" w:rsidP="004A1965">
      <w:pPr>
        <w:pStyle w:val="Textbody"/>
        <w:spacing w:line="360" w:lineRule="auto"/>
        <w:ind w:left="567"/>
        <w:jc w:val="both"/>
        <w:outlineLvl w:val="0"/>
        <w:rPr>
          <w:rFonts w:ascii="Franklin Gothic Demi" w:hAnsi="Franklin Gothic Demi"/>
          <w:b/>
          <w:color w:val="FF0000"/>
          <w:sz w:val="36"/>
          <w:szCs w:val="36"/>
        </w:rPr>
      </w:pPr>
      <w:r w:rsidRPr="00721804">
        <w:rPr>
          <w:rFonts w:ascii="Franklin Gothic Demi" w:hAnsi="Franklin Gothic Demi"/>
          <w:b/>
          <w:sz w:val="36"/>
          <w:szCs w:val="36"/>
          <w:u w:val="single"/>
        </w:rPr>
        <w:t>Ciclo Lectivo:</w:t>
      </w:r>
      <w:r w:rsidRPr="00721804">
        <w:rPr>
          <w:rFonts w:ascii="Franklin Gothic Demi" w:hAnsi="Franklin Gothic Demi"/>
          <w:b/>
          <w:sz w:val="36"/>
          <w:szCs w:val="36"/>
        </w:rPr>
        <w:t xml:space="preserve"> </w:t>
      </w:r>
      <w:r w:rsidRPr="00721804"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>202</w:t>
      </w:r>
      <w:r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>4</w:t>
      </w:r>
    </w:p>
    <w:p w14:paraId="68102504" w14:textId="77777777" w:rsidR="004A1965" w:rsidRPr="00721804" w:rsidRDefault="004A1965" w:rsidP="004A1965">
      <w:pPr>
        <w:pStyle w:val="Textbody"/>
        <w:spacing w:line="360" w:lineRule="auto"/>
        <w:ind w:left="567"/>
        <w:jc w:val="both"/>
        <w:outlineLvl w:val="0"/>
        <w:rPr>
          <w:rFonts w:ascii="Franklin Gothic Demi" w:hAnsi="Franklin Gothic Demi"/>
          <w:b/>
          <w:color w:val="2E74B5" w:themeColor="accent5" w:themeShade="BF"/>
          <w:sz w:val="36"/>
          <w:szCs w:val="36"/>
        </w:rPr>
      </w:pPr>
      <w:r w:rsidRPr="00721804">
        <w:rPr>
          <w:rFonts w:ascii="Franklin Gothic Demi" w:hAnsi="Franklin Gothic Demi"/>
          <w:b/>
          <w:sz w:val="36"/>
          <w:szCs w:val="36"/>
          <w:u w:val="single"/>
        </w:rPr>
        <w:t>Área:</w:t>
      </w:r>
      <w:r w:rsidRPr="00721804">
        <w:rPr>
          <w:rFonts w:ascii="Franklin Gothic Demi" w:hAnsi="Franklin Gothic Demi"/>
          <w:b/>
          <w:sz w:val="36"/>
          <w:szCs w:val="36"/>
        </w:rPr>
        <w:t xml:space="preserve"> </w:t>
      </w:r>
      <w:r w:rsidRPr="00721804"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>Catequesis</w:t>
      </w:r>
    </w:p>
    <w:p w14:paraId="4E68FE37" w14:textId="77777777" w:rsidR="004A1965" w:rsidRDefault="004A1965" w:rsidP="004A1965">
      <w:pPr>
        <w:pStyle w:val="Textbody"/>
        <w:jc w:val="center"/>
        <w:outlineLvl w:val="0"/>
        <w:rPr>
          <w:rFonts w:ascii="Franklin Gothic Demi" w:hAnsi="Franklin Gothic Demi"/>
          <w:b/>
          <w:color w:val="2E74B5" w:themeColor="accent5" w:themeShade="BF"/>
          <w:sz w:val="36"/>
          <w:szCs w:val="36"/>
          <w:u w:val="single"/>
        </w:rPr>
      </w:pPr>
    </w:p>
    <w:p w14:paraId="2CED762C" w14:textId="77777777" w:rsidR="004A1965" w:rsidRDefault="004A1965" w:rsidP="004A1965">
      <w:pPr>
        <w:pStyle w:val="Textbody"/>
        <w:jc w:val="center"/>
        <w:outlineLvl w:val="0"/>
        <w:rPr>
          <w:rFonts w:ascii="Franklin Gothic Demi" w:hAnsi="Franklin Gothic Demi"/>
          <w:b/>
          <w:color w:val="2E74B5" w:themeColor="accent5" w:themeShade="BF"/>
          <w:sz w:val="36"/>
          <w:szCs w:val="36"/>
          <w:u w:val="single"/>
        </w:rPr>
      </w:pPr>
    </w:p>
    <w:p w14:paraId="2CDB48EE" w14:textId="77777777" w:rsidR="004A1965" w:rsidRDefault="004A1965" w:rsidP="004A1965">
      <w:pPr>
        <w:pStyle w:val="Textbody"/>
        <w:jc w:val="center"/>
        <w:outlineLvl w:val="0"/>
        <w:rPr>
          <w:rFonts w:ascii="Franklin Gothic Demi" w:hAnsi="Franklin Gothic Demi"/>
          <w:b/>
          <w:color w:val="2E74B5" w:themeColor="accent5" w:themeShade="BF"/>
          <w:sz w:val="36"/>
          <w:szCs w:val="36"/>
          <w:u w:val="single"/>
        </w:rPr>
      </w:pPr>
    </w:p>
    <w:p w14:paraId="7389AF38" w14:textId="77777777" w:rsidR="004A1965" w:rsidRDefault="004A1965" w:rsidP="004A1965">
      <w:pPr>
        <w:pStyle w:val="Textbody"/>
        <w:jc w:val="center"/>
        <w:outlineLvl w:val="0"/>
        <w:rPr>
          <w:rFonts w:ascii="Franklin Gothic Demi" w:hAnsi="Franklin Gothic Demi"/>
          <w:b/>
          <w:color w:val="2E74B5" w:themeColor="accent5" w:themeShade="BF"/>
          <w:sz w:val="36"/>
          <w:szCs w:val="36"/>
          <w:u w:val="single"/>
        </w:rPr>
      </w:pPr>
    </w:p>
    <w:p w14:paraId="0413F29B" w14:textId="77777777" w:rsidR="004A1965" w:rsidRPr="00721804" w:rsidRDefault="004A1965" w:rsidP="004A1965">
      <w:pPr>
        <w:pStyle w:val="Textbody"/>
        <w:jc w:val="center"/>
        <w:outlineLvl w:val="0"/>
        <w:rPr>
          <w:rFonts w:ascii="Franklin Gothic Demi" w:hAnsi="Franklin Gothic Demi"/>
          <w:b/>
          <w:color w:val="2E74B5" w:themeColor="accent5" w:themeShade="BF"/>
          <w:sz w:val="36"/>
          <w:szCs w:val="36"/>
          <w:u w:val="single"/>
        </w:rPr>
      </w:pPr>
      <w:r w:rsidRPr="00721804">
        <w:rPr>
          <w:rFonts w:ascii="Franklin Gothic Demi" w:hAnsi="Franklin Gothic Demi"/>
          <w:b/>
          <w:color w:val="2E74B5" w:themeColor="accent5" w:themeShade="BF"/>
          <w:sz w:val="36"/>
          <w:szCs w:val="36"/>
          <w:u w:val="single"/>
        </w:rPr>
        <w:t>Lema para el 202</w:t>
      </w:r>
      <w:r>
        <w:rPr>
          <w:rFonts w:ascii="Franklin Gothic Demi" w:hAnsi="Franklin Gothic Demi"/>
          <w:b/>
          <w:color w:val="2E74B5" w:themeColor="accent5" w:themeShade="BF"/>
          <w:sz w:val="36"/>
          <w:szCs w:val="36"/>
          <w:u w:val="single"/>
        </w:rPr>
        <w:t>4</w:t>
      </w:r>
    </w:p>
    <w:p w14:paraId="0C4ED025" w14:textId="77777777" w:rsidR="004A1965" w:rsidRPr="00721804" w:rsidRDefault="004A1965" w:rsidP="004A1965">
      <w:pPr>
        <w:pStyle w:val="Textbody"/>
        <w:rPr>
          <w:rFonts w:ascii="Franklin Gothic Demi" w:hAnsi="Franklin Gothic Demi"/>
          <w:b/>
          <w:sz w:val="28"/>
          <w:szCs w:val="28"/>
        </w:rPr>
      </w:pPr>
    </w:p>
    <w:p w14:paraId="4693D8E2" w14:textId="77777777" w:rsidR="004A1965" w:rsidRPr="00721804" w:rsidRDefault="004A1965" w:rsidP="004A1965">
      <w:pPr>
        <w:pStyle w:val="Textbody"/>
        <w:jc w:val="center"/>
        <w:rPr>
          <w:rFonts w:ascii="Franklin Gothic Demi" w:hAnsi="Franklin Gothic Demi"/>
          <w:b/>
          <w:sz w:val="36"/>
          <w:szCs w:val="36"/>
        </w:rPr>
      </w:pPr>
      <w:r>
        <w:rPr>
          <w:rFonts w:ascii="Franklin Gothic Demi" w:hAnsi="Franklin Gothic Demi"/>
          <w:b/>
          <w:sz w:val="36"/>
          <w:szCs w:val="36"/>
        </w:rPr>
        <w:t>“</w:t>
      </w:r>
      <w:r w:rsidRPr="001C08C7">
        <w:rPr>
          <w:rFonts w:ascii="Franklin Gothic Demi" w:hAnsi="Franklin Gothic Demi"/>
          <w:b/>
          <w:sz w:val="36"/>
          <w:szCs w:val="36"/>
        </w:rPr>
        <w:t>CAMINANDO JUNTOS, ALEGRES, FRATERNOS Y MISIONEROS.</w:t>
      </w:r>
      <w:r w:rsidRPr="00721804">
        <w:rPr>
          <w:rFonts w:ascii="Franklin Gothic Demi" w:hAnsi="Franklin Gothic Demi"/>
          <w:b/>
          <w:sz w:val="36"/>
          <w:szCs w:val="36"/>
        </w:rPr>
        <w:t>"</w:t>
      </w:r>
    </w:p>
    <w:p w14:paraId="00BF4579" w14:textId="77777777" w:rsidR="004A1965" w:rsidRDefault="004A1965" w:rsidP="004A1965">
      <w:r>
        <w:rPr>
          <w:rFonts w:ascii="Comic Sans MS" w:hAnsi="Comic Sans MS"/>
          <w:b/>
          <w:sz w:val="144"/>
        </w:rPr>
        <w:br w:type="column"/>
      </w:r>
    </w:p>
    <w:tbl>
      <w:tblPr>
        <w:tblStyle w:val="Tablaconcuadrcula"/>
        <w:tblpPr w:leftFromText="141" w:rightFromText="141" w:vertAnchor="text" w:horzAnchor="margin" w:tblpX="-39" w:tblpY="304"/>
        <w:tblW w:w="5000" w:type="pct"/>
        <w:tblLook w:val="04A0" w:firstRow="1" w:lastRow="0" w:firstColumn="1" w:lastColumn="0" w:noHBand="0" w:noVBand="1"/>
      </w:tblPr>
      <w:tblGrid>
        <w:gridCol w:w="1715"/>
        <w:gridCol w:w="9840"/>
      </w:tblGrid>
      <w:tr w:rsidR="004A1965" w:rsidRPr="00507ADF" w14:paraId="655FF231" w14:textId="77777777" w:rsidTr="00233E25">
        <w:trPr>
          <w:trHeight w:val="416"/>
        </w:trPr>
        <w:tc>
          <w:tcPr>
            <w:tcW w:w="742" w:type="pct"/>
          </w:tcPr>
          <w:p w14:paraId="4F498ACA" w14:textId="77777777" w:rsidR="004A1965" w:rsidRPr="004A375C" w:rsidRDefault="004A1965" w:rsidP="00233E25">
            <w:pPr>
              <w:jc w:val="center"/>
              <w:rPr>
                <w:rFonts w:ascii="Franklin Gothic Demi" w:hAnsi="Franklin Gothic Demi" w:cs="Arial"/>
                <w:b/>
                <w:color w:val="2E74B5" w:themeColor="accent5" w:themeShade="BF"/>
                <w:sz w:val="32"/>
                <w:szCs w:val="32"/>
              </w:rPr>
            </w:pPr>
            <w:r w:rsidRPr="004A375C">
              <w:rPr>
                <w:rFonts w:ascii="Franklin Gothic Demi" w:hAnsi="Franklin Gothic Demi" w:cs="Arial"/>
                <w:b/>
                <w:color w:val="2E74B5" w:themeColor="accent5" w:themeShade="BF"/>
                <w:sz w:val="32"/>
                <w:szCs w:val="32"/>
              </w:rPr>
              <w:t xml:space="preserve">Ejes </w:t>
            </w:r>
          </w:p>
        </w:tc>
        <w:tc>
          <w:tcPr>
            <w:tcW w:w="4258" w:type="pct"/>
          </w:tcPr>
          <w:p w14:paraId="535E57ED" w14:textId="77777777" w:rsidR="004A1965" w:rsidRPr="004A375C" w:rsidRDefault="004A1965" w:rsidP="00233E25">
            <w:pPr>
              <w:tabs>
                <w:tab w:val="left" w:pos="3972"/>
              </w:tabs>
              <w:jc w:val="center"/>
              <w:rPr>
                <w:rFonts w:ascii="Franklin Gothic Demi" w:hAnsi="Franklin Gothic Demi" w:cs="Arial"/>
                <w:b/>
                <w:color w:val="2E74B5" w:themeColor="accent5" w:themeShade="BF"/>
                <w:sz w:val="32"/>
                <w:szCs w:val="32"/>
              </w:rPr>
            </w:pPr>
            <w:r w:rsidRPr="004A375C">
              <w:rPr>
                <w:rFonts w:ascii="Franklin Gothic Demi" w:hAnsi="Franklin Gothic Demi" w:cs="Arial"/>
                <w:b/>
                <w:color w:val="2E74B5" w:themeColor="accent5" w:themeShade="BF"/>
                <w:sz w:val="32"/>
                <w:szCs w:val="32"/>
              </w:rPr>
              <w:t>Aprendizajes y Contenidos</w:t>
            </w:r>
          </w:p>
        </w:tc>
      </w:tr>
      <w:tr w:rsidR="004A1965" w:rsidRPr="008C4F11" w14:paraId="4179B84C" w14:textId="77777777" w:rsidTr="00233E25">
        <w:tc>
          <w:tcPr>
            <w:tcW w:w="742" w:type="pct"/>
          </w:tcPr>
          <w:p w14:paraId="2CDB2C80" w14:textId="77777777" w:rsidR="004A1965" w:rsidRDefault="004A1965" w:rsidP="00233E25">
            <w:pPr>
              <w:jc w:val="center"/>
              <w:rPr>
                <w:rFonts w:cs="Times New Roman"/>
                <w:b/>
                <w:color w:val="2E74B5" w:themeColor="accent5" w:themeShade="BF"/>
              </w:rPr>
            </w:pPr>
          </w:p>
          <w:p w14:paraId="6F46F726" w14:textId="77777777" w:rsidR="004A1965" w:rsidRPr="009066C5" w:rsidRDefault="004A1965" w:rsidP="00233E25">
            <w:pPr>
              <w:jc w:val="center"/>
              <w:rPr>
                <w:rFonts w:cs="Times New Roman"/>
                <w:b/>
                <w:color w:val="2E74B5" w:themeColor="accent5" w:themeShade="BF"/>
              </w:rPr>
            </w:pPr>
            <w:r>
              <w:rPr>
                <w:rFonts w:cs="Times New Roman"/>
                <w:b/>
                <w:color w:val="2E74B5" w:themeColor="accent5" w:themeShade="BF"/>
              </w:rPr>
              <w:t>Unidad 1: Diagnóstico, Bases, Cuaresma y Semana Santa.</w:t>
            </w:r>
          </w:p>
        </w:tc>
        <w:tc>
          <w:tcPr>
            <w:tcW w:w="4258" w:type="pct"/>
          </w:tcPr>
          <w:p w14:paraId="1084660B" w14:textId="77777777" w:rsidR="004A1965" w:rsidRPr="008C4F11" w:rsidRDefault="004A1965" w:rsidP="004A1965">
            <w:pPr>
              <w:pStyle w:val="Prrafodelista"/>
              <w:widowControl/>
              <w:numPr>
                <w:ilvl w:val="0"/>
                <w:numId w:val="4"/>
              </w:numPr>
              <w:suppressAutoHyphens w:val="0"/>
              <w:autoSpaceDN/>
              <w:spacing w:before="120" w:line="300" w:lineRule="auto"/>
              <w:ind w:left="318" w:hanging="284"/>
              <w:textAlignment w:val="auto"/>
              <w:rPr>
                <w:rFonts w:eastAsia="MS Mincho"/>
                <w:lang w:val="es-AR"/>
              </w:rPr>
            </w:pPr>
            <w:r w:rsidRPr="008C4F11">
              <w:t>Tiempo Litúrgico y Reflexión Personal:</w:t>
            </w:r>
          </w:p>
          <w:p w14:paraId="424B6393" w14:textId="77777777" w:rsidR="004A1965" w:rsidRPr="008C4F11" w:rsidRDefault="004A1965" w:rsidP="004A1965">
            <w:pPr>
              <w:pStyle w:val="Prrafodelista"/>
              <w:widowControl/>
              <w:numPr>
                <w:ilvl w:val="0"/>
                <w:numId w:val="10"/>
              </w:numPr>
              <w:suppressAutoHyphens w:val="0"/>
              <w:autoSpaceDN/>
              <w:spacing w:line="300" w:lineRule="auto"/>
              <w:textAlignment w:val="auto"/>
              <w:rPr>
                <w:rFonts w:eastAsia="MS Mincho"/>
                <w:lang w:val="es-AR"/>
              </w:rPr>
            </w:pPr>
            <w:r w:rsidRPr="008C4F11">
              <w:rPr>
                <w:rFonts w:eastAsia="MS Mincho"/>
                <w:lang w:val="es-AR"/>
              </w:rPr>
              <w:t>Cuaresma: Camino personal y comunitario. Significado del 40 en la tradición bíblica.</w:t>
            </w:r>
          </w:p>
          <w:p w14:paraId="6137E55A" w14:textId="77777777" w:rsidR="004A1965" w:rsidRDefault="004A1965" w:rsidP="004A1965">
            <w:pPr>
              <w:pStyle w:val="Prrafodelista"/>
              <w:widowControl/>
              <w:numPr>
                <w:ilvl w:val="0"/>
                <w:numId w:val="10"/>
              </w:numPr>
              <w:suppressAutoHyphens w:val="0"/>
              <w:autoSpaceDN/>
              <w:spacing w:line="300" w:lineRule="auto"/>
              <w:textAlignment w:val="auto"/>
              <w:rPr>
                <w:rFonts w:eastAsia="MS Mincho"/>
                <w:lang w:val="es-AR"/>
              </w:rPr>
            </w:pPr>
            <w:r w:rsidRPr="008C4F11">
              <w:rPr>
                <w:rFonts w:eastAsia="MS Mincho"/>
                <w:lang w:val="es-AR"/>
              </w:rPr>
              <w:t>Semana Santa y Pascua en la Biblia</w:t>
            </w:r>
            <w:r>
              <w:rPr>
                <w:rFonts w:eastAsia="MS Mincho"/>
                <w:lang w:val="es-AR"/>
              </w:rPr>
              <w:t>.</w:t>
            </w:r>
          </w:p>
          <w:p w14:paraId="38669D90" w14:textId="77777777" w:rsidR="004A1965" w:rsidRPr="008C4F11" w:rsidRDefault="004A1965" w:rsidP="004A1965">
            <w:pPr>
              <w:pStyle w:val="Prrafodelista"/>
              <w:widowControl/>
              <w:numPr>
                <w:ilvl w:val="0"/>
                <w:numId w:val="10"/>
              </w:numPr>
              <w:suppressAutoHyphens w:val="0"/>
              <w:autoSpaceDN/>
              <w:spacing w:line="300" w:lineRule="auto"/>
              <w:textAlignment w:val="auto"/>
              <w:rPr>
                <w:rFonts w:eastAsia="MS Mincho"/>
                <w:lang w:val="es-AR"/>
              </w:rPr>
            </w:pPr>
            <w:r>
              <w:rPr>
                <w:rFonts w:eastAsia="MS Mincho"/>
                <w:lang w:val="es-AR"/>
              </w:rPr>
              <w:t>Jesús resucitado y ascensión del Señor</w:t>
            </w:r>
          </w:p>
          <w:p w14:paraId="53B77E6B" w14:textId="77777777" w:rsidR="004A1965" w:rsidRPr="008C4F11" w:rsidRDefault="004A1965" w:rsidP="004A1965">
            <w:pPr>
              <w:pStyle w:val="Prrafodelista"/>
              <w:widowControl/>
              <w:numPr>
                <w:ilvl w:val="0"/>
                <w:numId w:val="13"/>
              </w:numPr>
              <w:suppressAutoHyphens w:val="0"/>
              <w:autoSpaceDN/>
              <w:spacing w:after="200" w:line="300" w:lineRule="auto"/>
              <w:ind w:left="316" w:hanging="283"/>
              <w:textAlignment w:val="auto"/>
              <w:rPr>
                <w:rFonts w:eastAsia="MS Mincho"/>
                <w:lang w:val="es-AR"/>
              </w:rPr>
            </w:pPr>
            <w:r w:rsidRPr="008C4F11">
              <w:rPr>
                <w:rFonts w:eastAsia="MS Mincho"/>
                <w:lang w:val="es-AR"/>
              </w:rPr>
              <w:t xml:space="preserve">La Lectio Divina: Lectura Orante de la Palabra para reflexionar en Cuaresma y Pascua. </w:t>
            </w:r>
            <w:r w:rsidRPr="008C4F11">
              <w:rPr>
                <w:rFonts w:eastAsia="MS Mincho"/>
                <w:i/>
                <w:iCs/>
                <w:lang w:val="es-AR"/>
              </w:rPr>
              <w:t>En adhesión al programa pastoral “Emaús”, promoviendo el encuentro personal con Dios, la espiritualidad y la misión compartida en la vida cotidiana de la Escuela.</w:t>
            </w:r>
          </w:p>
        </w:tc>
      </w:tr>
      <w:tr w:rsidR="004A1965" w:rsidRPr="008C4F11" w14:paraId="11034998" w14:textId="77777777" w:rsidTr="00233E25">
        <w:trPr>
          <w:trHeight w:val="2157"/>
        </w:trPr>
        <w:tc>
          <w:tcPr>
            <w:tcW w:w="742" w:type="pct"/>
            <w:tcBorders>
              <w:bottom w:val="single" w:sz="4" w:space="0" w:color="auto"/>
            </w:tcBorders>
          </w:tcPr>
          <w:p w14:paraId="75A004E3" w14:textId="77777777" w:rsidR="004A1965" w:rsidRPr="00FC3A5A" w:rsidRDefault="004A1965" w:rsidP="00233E25">
            <w:pPr>
              <w:jc w:val="center"/>
              <w:rPr>
                <w:rFonts w:cs="Times New Roman"/>
                <w:b/>
                <w:color w:val="2F5496" w:themeColor="accent1" w:themeShade="BF"/>
                <w:sz w:val="20"/>
                <w:szCs w:val="20"/>
              </w:rPr>
            </w:pPr>
          </w:p>
          <w:p w14:paraId="16E86B08" w14:textId="77777777" w:rsidR="004A1965" w:rsidRDefault="004A1965" w:rsidP="00233E25">
            <w:pPr>
              <w:spacing w:after="200"/>
              <w:jc w:val="center"/>
              <w:rPr>
                <w:rFonts w:cs="Times New Roman"/>
                <w:b/>
                <w:color w:val="2E74B5" w:themeColor="accent5" w:themeShade="BF"/>
              </w:rPr>
            </w:pPr>
          </w:p>
          <w:p w14:paraId="6D5EE167" w14:textId="77777777" w:rsidR="004A1965" w:rsidRDefault="004A1965" w:rsidP="00233E25">
            <w:pPr>
              <w:spacing w:after="200"/>
              <w:jc w:val="center"/>
              <w:rPr>
                <w:rFonts w:cs="Times New Roman"/>
                <w:b/>
                <w:color w:val="2E74B5" w:themeColor="accent5" w:themeShade="BF"/>
              </w:rPr>
            </w:pPr>
            <w:r>
              <w:rPr>
                <w:rFonts w:cs="Times New Roman"/>
                <w:b/>
                <w:color w:val="2E74B5" w:themeColor="accent5" w:themeShade="BF"/>
              </w:rPr>
              <w:t>Unidad 2: ¿Quién dicen que Soy? Mt.16,15</w:t>
            </w:r>
          </w:p>
          <w:p w14:paraId="6BFA21E7" w14:textId="77777777" w:rsidR="004A1965" w:rsidRPr="00FC3A5A" w:rsidRDefault="004A1965" w:rsidP="00233E25">
            <w:pPr>
              <w:spacing w:after="200"/>
              <w:jc w:val="center"/>
              <w:rPr>
                <w:rFonts w:cs="Times New Roman"/>
                <w:b/>
                <w:color w:val="2F5496" w:themeColor="accent1" w:themeShade="BF"/>
                <w:sz w:val="4"/>
                <w:szCs w:val="4"/>
              </w:rPr>
            </w:pPr>
          </w:p>
        </w:tc>
        <w:tc>
          <w:tcPr>
            <w:tcW w:w="4258" w:type="pct"/>
            <w:tcBorders>
              <w:bottom w:val="single" w:sz="4" w:space="0" w:color="auto"/>
            </w:tcBorders>
          </w:tcPr>
          <w:p w14:paraId="75F393ED" w14:textId="77777777" w:rsidR="004A1965" w:rsidRDefault="004A1965" w:rsidP="004A1965">
            <w:pPr>
              <w:pStyle w:val="Prrafodelista"/>
              <w:widowControl/>
              <w:numPr>
                <w:ilvl w:val="0"/>
                <w:numId w:val="5"/>
              </w:numPr>
              <w:suppressAutoHyphens w:val="0"/>
              <w:autoSpaceDN/>
              <w:spacing w:before="120" w:after="200" w:line="300" w:lineRule="auto"/>
              <w:ind w:left="329" w:hanging="284"/>
              <w:textAlignment w:val="auto"/>
              <w:rPr>
                <w:rFonts w:eastAsia="MS Mincho"/>
                <w:lang w:val="es-AR"/>
              </w:rPr>
            </w:pPr>
            <w:r>
              <w:rPr>
                <w:rFonts w:eastAsia="MS Mincho"/>
                <w:lang w:val="es-AR"/>
              </w:rPr>
              <w:t>Quien es Jesús.</w:t>
            </w:r>
          </w:p>
          <w:p w14:paraId="1C7ED26D" w14:textId="77777777" w:rsidR="004A1965" w:rsidRDefault="004A1965" w:rsidP="004A1965">
            <w:pPr>
              <w:pStyle w:val="Prrafodelista"/>
              <w:widowControl/>
              <w:numPr>
                <w:ilvl w:val="0"/>
                <w:numId w:val="5"/>
              </w:numPr>
              <w:suppressAutoHyphens w:val="0"/>
              <w:autoSpaceDN/>
              <w:spacing w:before="120" w:after="200" w:line="300" w:lineRule="auto"/>
              <w:ind w:left="329" w:hanging="284"/>
              <w:textAlignment w:val="auto"/>
              <w:rPr>
                <w:rFonts w:eastAsia="MS Mincho"/>
                <w:lang w:val="es-AR"/>
              </w:rPr>
            </w:pPr>
            <w:r>
              <w:rPr>
                <w:rFonts w:eastAsia="MS Mincho"/>
                <w:lang w:val="es-AR"/>
              </w:rPr>
              <w:t xml:space="preserve">Anuncios del Mesías en el Antiguo testamento </w:t>
            </w:r>
          </w:p>
          <w:p w14:paraId="485B65A8" w14:textId="77777777" w:rsidR="004A1965" w:rsidRDefault="004A1965" w:rsidP="004A1965">
            <w:pPr>
              <w:pStyle w:val="Prrafodelista"/>
              <w:widowControl/>
              <w:numPr>
                <w:ilvl w:val="0"/>
                <w:numId w:val="5"/>
              </w:numPr>
              <w:suppressAutoHyphens w:val="0"/>
              <w:autoSpaceDN/>
              <w:spacing w:before="120" w:after="200" w:line="300" w:lineRule="auto"/>
              <w:ind w:left="329" w:hanging="284"/>
              <w:textAlignment w:val="auto"/>
              <w:rPr>
                <w:rFonts w:eastAsia="MS Mincho"/>
                <w:lang w:val="es-AR"/>
              </w:rPr>
            </w:pPr>
            <w:r>
              <w:rPr>
                <w:rFonts w:eastAsia="MS Mincho"/>
                <w:lang w:val="es-AR"/>
              </w:rPr>
              <w:t>Los títulos de Jesús en el evangelio según san juan</w:t>
            </w:r>
          </w:p>
          <w:p w14:paraId="7557B180" w14:textId="77777777" w:rsidR="004A1965" w:rsidRDefault="004A1965" w:rsidP="004A1965">
            <w:pPr>
              <w:pStyle w:val="Prrafodelista"/>
              <w:widowControl/>
              <w:numPr>
                <w:ilvl w:val="0"/>
                <w:numId w:val="5"/>
              </w:numPr>
              <w:suppressAutoHyphens w:val="0"/>
              <w:autoSpaceDN/>
              <w:spacing w:before="120" w:after="200" w:line="300" w:lineRule="auto"/>
              <w:ind w:left="329" w:hanging="284"/>
              <w:textAlignment w:val="auto"/>
              <w:rPr>
                <w:rFonts w:eastAsia="MS Mincho"/>
                <w:lang w:val="es-AR"/>
              </w:rPr>
            </w:pPr>
            <w:r>
              <w:rPr>
                <w:rFonts w:eastAsia="MS Mincho"/>
                <w:lang w:val="es-AR"/>
              </w:rPr>
              <w:t>Jesús Hijo del hombre e hijo de dios</w:t>
            </w:r>
          </w:p>
          <w:p w14:paraId="404162AD" w14:textId="77777777" w:rsidR="004A1965" w:rsidRDefault="004A1965" w:rsidP="004A1965">
            <w:pPr>
              <w:pStyle w:val="Prrafodelista"/>
              <w:widowControl/>
              <w:numPr>
                <w:ilvl w:val="0"/>
                <w:numId w:val="5"/>
              </w:numPr>
              <w:suppressAutoHyphens w:val="0"/>
              <w:autoSpaceDN/>
              <w:spacing w:before="120" w:after="200" w:line="300" w:lineRule="auto"/>
              <w:ind w:left="329" w:hanging="284"/>
              <w:textAlignment w:val="auto"/>
              <w:rPr>
                <w:rFonts w:eastAsia="MS Mincho"/>
                <w:lang w:val="es-AR"/>
              </w:rPr>
            </w:pPr>
            <w:r>
              <w:rPr>
                <w:rFonts w:eastAsia="MS Mincho"/>
                <w:lang w:val="es-AR"/>
              </w:rPr>
              <w:t xml:space="preserve">Testimonios Judíos y romanos que nos hablan de Jesús </w:t>
            </w:r>
          </w:p>
          <w:p w14:paraId="27736556" w14:textId="77777777" w:rsidR="004A1965" w:rsidRPr="0025144D" w:rsidRDefault="004A1965" w:rsidP="004A1965">
            <w:pPr>
              <w:pStyle w:val="Prrafodelista"/>
              <w:widowControl/>
              <w:numPr>
                <w:ilvl w:val="0"/>
                <w:numId w:val="5"/>
              </w:numPr>
              <w:suppressAutoHyphens w:val="0"/>
              <w:autoSpaceDN/>
              <w:spacing w:before="120" w:after="200" w:line="300" w:lineRule="auto"/>
              <w:ind w:left="329" w:hanging="284"/>
              <w:textAlignment w:val="auto"/>
              <w:rPr>
                <w:rFonts w:eastAsia="MS Mincho"/>
                <w:lang w:val="es-AR"/>
              </w:rPr>
            </w:pPr>
            <w:r>
              <w:rPr>
                <w:rFonts w:eastAsia="MS Mincho"/>
                <w:lang w:val="es-AR"/>
              </w:rPr>
              <w:t>Nuevo testamento, diferencias entre los evangelios.</w:t>
            </w:r>
          </w:p>
        </w:tc>
      </w:tr>
      <w:tr w:rsidR="004A1965" w:rsidRPr="008C4F11" w14:paraId="04496776" w14:textId="77777777" w:rsidTr="00233E25">
        <w:trPr>
          <w:trHeight w:val="270"/>
        </w:trPr>
        <w:tc>
          <w:tcPr>
            <w:tcW w:w="742" w:type="pct"/>
            <w:tcBorders>
              <w:bottom w:val="single" w:sz="4" w:space="0" w:color="auto"/>
            </w:tcBorders>
          </w:tcPr>
          <w:p w14:paraId="462B0C48" w14:textId="77777777" w:rsidR="004A1965" w:rsidRDefault="004A1965" w:rsidP="00233E25">
            <w:pPr>
              <w:spacing w:after="200"/>
              <w:jc w:val="center"/>
            </w:pPr>
          </w:p>
          <w:p w14:paraId="7C830B9B" w14:textId="77777777" w:rsidR="004A1965" w:rsidRPr="004E6CCD" w:rsidRDefault="004A1965" w:rsidP="00233E25">
            <w:pPr>
              <w:spacing w:after="200"/>
              <w:jc w:val="center"/>
              <w:rPr>
                <w:b/>
                <w:color w:val="2E74B5" w:themeColor="accent5" w:themeShade="BF"/>
                <w:sz w:val="20"/>
                <w:szCs w:val="20"/>
              </w:rPr>
            </w:pPr>
            <w:r>
              <w:rPr>
                <w:b/>
                <w:color w:val="2E74B5" w:themeColor="accent5" w:themeShade="BF"/>
              </w:rPr>
              <w:t>Unidad 3: El entorno de Jesús</w:t>
            </w:r>
          </w:p>
        </w:tc>
        <w:tc>
          <w:tcPr>
            <w:tcW w:w="4258" w:type="pct"/>
            <w:tcBorders>
              <w:bottom w:val="single" w:sz="4" w:space="0" w:color="auto"/>
            </w:tcBorders>
          </w:tcPr>
          <w:p w14:paraId="4A613743" w14:textId="77777777" w:rsidR="004A1965" w:rsidRPr="005A7484" w:rsidRDefault="004A1965" w:rsidP="004A1965">
            <w:pPr>
              <w:pStyle w:val="Prrafodelista"/>
              <w:widowControl/>
              <w:numPr>
                <w:ilvl w:val="0"/>
                <w:numId w:val="5"/>
              </w:numPr>
              <w:suppressAutoHyphens w:val="0"/>
              <w:autoSpaceDN/>
              <w:spacing w:after="120" w:line="300" w:lineRule="auto"/>
              <w:ind w:left="327" w:hanging="284"/>
              <w:textAlignment w:val="auto"/>
              <w:rPr>
                <w:rFonts w:eastAsia="MS Mincho"/>
                <w:lang w:val="es-AR"/>
              </w:rPr>
            </w:pPr>
            <w:r>
              <w:t>El país y la época que vivió Jesús.</w:t>
            </w:r>
          </w:p>
          <w:p w14:paraId="0E91EC38" w14:textId="77777777" w:rsidR="004A1965" w:rsidRPr="005A7484" w:rsidRDefault="004A1965" w:rsidP="004A1965">
            <w:pPr>
              <w:pStyle w:val="Prrafodelista"/>
              <w:widowControl/>
              <w:numPr>
                <w:ilvl w:val="0"/>
                <w:numId w:val="5"/>
              </w:numPr>
              <w:suppressAutoHyphens w:val="0"/>
              <w:autoSpaceDN/>
              <w:spacing w:after="120" w:line="300" w:lineRule="auto"/>
              <w:ind w:left="327" w:hanging="284"/>
              <w:textAlignment w:val="auto"/>
              <w:rPr>
                <w:rFonts w:eastAsia="MS Mincho"/>
                <w:lang w:val="es-AR"/>
              </w:rPr>
            </w:pPr>
            <w:r>
              <w:t xml:space="preserve"> Los escenarios de su vida. Palestina. (Judea, Samaria, Galilea) </w:t>
            </w:r>
          </w:p>
          <w:p w14:paraId="0F1FE2E2" w14:textId="77777777" w:rsidR="004A1965" w:rsidRPr="005A7484" w:rsidRDefault="004A1965" w:rsidP="004A1965">
            <w:pPr>
              <w:pStyle w:val="Prrafodelista"/>
              <w:widowControl/>
              <w:numPr>
                <w:ilvl w:val="0"/>
                <w:numId w:val="5"/>
              </w:numPr>
              <w:suppressAutoHyphens w:val="0"/>
              <w:autoSpaceDN/>
              <w:spacing w:after="120" w:line="300" w:lineRule="auto"/>
              <w:ind w:left="327" w:hanging="284"/>
              <w:textAlignment w:val="auto"/>
              <w:rPr>
                <w:rFonts w:eastAsia="MS Mincho"/>
                <w:lang w:val="es-AR"/>
              </w:rPr>
            </w:pPr>
            <w:r>
              <w:t xml:space="preserve">Sociedad dividida: Saduceos, Fariseos, Zelotes. </w:t>
            </w:r>
          </w:p>
          <w:p w14:paraId="554FB6F7" w14:textId="77777777" w:rsidR="004A1965" w:rsidRPr="005A7484" w:rsidRDefault="004A1965" w:rsidP="004A1965">
            <w:pPr>
              <w:pStyle w:val="Prrafodelista"/>
              <w:widowControl/>
              <w:numPr>
                <w:ilvl w:val="0"/>
                <w:numId w:val="5"/>
              </w:numPr>
              <w:suppressAutoHyphens w:val="0"/>
              <w:autoSpaceDN/>
              <w:spacing w:after="120" w:line="300" w:lineRule="auto"/>
              <w:ind w:left="327" w:hanging="284"/>
              <w:textAlignment w:val="auto"/>
              <w:rPr>
                <w:rFonts w:eastAsia="MS Mincho"/>
                <w:lang w:val="es-AR"/>
              </w:rPr>
            </w:pPr>
            <w:r>
              <w:t>Organización religiosa Sacerdotes, Levitas y el Templo de Jerusalén.</w:t>
            </w:r>
          </w:p>
          <w:p w14:paraId="6E2B0AC7" w14:textId="77777777" w:rsidR="004A1965" w:rsidRPr="008C4F11" w:rsidRDefault="004A1965" w:rsidP="00233E25">
            <w:pPr>
              <w:pStyle w:val="Prrafodelista"/>
              <w:widowControl/>
              <w:suppressAutoHyphens w:val="0"/>
              <w:autoSpaceDN/>
              <w:spacing w:after="120" w:line="300" w:lineRule="auto"/>
              <w:ind w:left="327"/>
              <w:textAlignment w:val="auto"/>
              <w:rPr>
                <w:rFonts w:eastAsia="MS Mincho"/>
                <w:lang w:val="es-AR"/>
              </w:rPr>
            </w:pPr>
          </w:p>
        </w:tc>
      </w:tr>
      <w:tr w:rsidR="004A1965" w:rsidRPr="008C4F11" w14:paraId="13883AD2" w14:textId="77777777" w:rsidTr="00233E25">
        <w:trPr>
          <w:trHeight w:val="2157"/>
        </w:trPr>
        <w:tc>
          <w:tcPr>
            <w:tcW w:w="742" w:type="pct"/>
            <w:tcBorders>
              <w:top w:val="single" w:sz="4" w:space="0" w:color="auto"/>
            </w:tcBorders>
          </w:tcPr>
          <w:p w14:paraId="0F12D464" w14:textId="77777777" w:rsidR="004A1965" w:rsidRPr="00FC3A5A" w:rsidRDefault="004A1965" w:rsidP="00233E25">
            <w:pPr>
              <w:jc w:val="center"/>
              <w:rPr>
                <w:b/>
                <w:color w:val="2F5496" w:themeColor="accent1" w:themeShade="BF"/>
                <w:sz w:val="20"/>
                <w:szCs w:val="20"/>
              </w:rPr>
            </w:pPr>
          </w:p>
          <w:p w14:paraId="606AAE7B" w14:textId="77777777" w:rsidR="004A1965" w:rsidRDefault="004A1965" w:rsidP="00233E25">
            <w:pPr>
              <w:spacing w:after="200"/>
            </w:pPr>
          </w:p>
          <w:p w14:paraId="77B4A0B0" w14:textId="77777777" w:rsidR="004A1965" w:rsidRDefault="004A1965" w:rsidP="00233E25">
            <w:pPr>
              <w:spacing w:after="200"/>
              <w:jc w:val="center"/>
              <w:rPr>
                <w:color w:val="2F5496" w:themeColor="accent1" w:themeShade="BF"/>
              </w:rPr>
            </w:pPr>
            <w:r>
              <w:rPr>
                <w:b/>
                <w:color w:val="2E74B5" w:themeColor="accent5" w:themeShade="BF"/>
              </w:rPr>
              <w:t>Unidad 4: Las enseñanzas de Jesús.</w:t>
            </w:r>
          </w:p>
          <w:p w14:paraId="67857160" w14:textId="77777777" w:rsidR="004A1965" w:rsidRPr="00FC3A5A" w:rsidRDefault="004A1965" w:rsidP="00233E25">
            <w:pPr>
              <w:rPr>
                <w:b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4258" w:type="pct"/>
            <w:tcBorders>
              <w:top w:val="single" w:sz="4" w:space="0" w:color="auto"/>
            </w:tcBorders>
          </w:tcPr>
          <w:p w14:paraId="055B7062" w14:textId="77777777" w:rsidR="004A1965" w:rsidRDefault="004A1965" w:rsidP="004A1965">
            <w:pPr>
              <w:pStyle w:val="Prrafodelista"/>
              <w:widowControl/>
              <w:numPr>
                <w:ilvl w:val="0"/>
                <w:numId w:val="6"/>
              </w:numPr>
              <w:suppressAutoHyphens w:val="0"/>
              <w:autoSpaceDN/>
              <w:spacing w:after="120" w:line="300" w:lineRule="auto"/>
              <w:ind w:left="465" w:hanging="357"/>
              <w:textAlignment w:val="auto"/>
            </w:pPr>
            <w:r>
              <w:t>Jesús es Maestro. Su estilo y modos.</w:t>
            </w:r>
          </w:p>
          <w:p w14:paraId="1FF3006C" w14:textId="77777777" w:rsidR="004A1965" w:rsidRDefault="004A1965" w:rsidP="004A1965">
            <w:pPr>
              <w:pStyle w:val="Prrafodelista"/>
              <w:widowControl/>
              <w:numPr>
                <w:ilvl w:val="0"/>
                <w:numId w:val="6"/>
              </w:numPr>
              <w:suppressAutoHyphens w:val="0"/>
              <w:autoSpaceDN/>
              <w:spacing w:after="120" w:line="300" w:lineRule="auto"/>
              <w:ind w:left="465" w:hanging="357"/>
              <w:textAlignment w:val="auto"/>
            </w:pPr>
            <w:r>
              <w:t xml:space="preserve">El anuncio del Reino de Dios. Las </w:t>
            </w:r>
            <w:proofErr w:type="spellStart"/>
            <w:r>
              <w:t>parabolas</w:t>
            </w:r>
            <w:proofErr w:type="spellEnd"/>
            <w:r>
              <w:t xml:space="preserve"> </w:t>
            </w:r>
          </w:p>
          <w:p w14:paraId="4863F824" w14:textId="77777777" w:rsidR="004A1965" w:rsidRDefault="004A1965" w:rsidP="004A1965">
            <w:pPr>
              <w:pStyle w:val="Prrafodelista"/>
              <w:widowControl/>
              <w:numPr>
                <w:ilvl w:val="0"/>
                <w:numId w:val="6"/>
              </w:numPr>
              <w:suppressAutoHyphens w:val="0"/>
              <w:autoSpaceDN/>
              <w:spacing w:after="120" w:line="300" w:lineRule="auto"/>
              <w:ind w:left="465" w:hanging="357"/>
              <w:textAlignment w:val="auto"/>
            </w:pPr>
            <w:r>
              <w:t>El Sermón de la Montaña,</w:t>
            </w:r>
          </w:p>
          <w:p w14:paraId="3E334CCD" w14:textId="77777777" w:rsidR="004A1965" w:rsidRDefault="004A1965" w:rsidP="004A1965">
            <w:pPr>
              <w:pStyle w:val="Prrafodelista"/>
              <w:widowControl/>
              <w:numPr>
                <w:ilvl w:val="0"/>
                <w:numId w:val="6"/>
              </w:numPr>
              <w:suppressAutoHyphens w:val="0"/>
              <w:autoSpaceDN/>
              <w:spacing w:after="120" w:line="300" w:lineRule="auto"/>
              <w:ind w:left="465" w:hanging="357"/>
              <w:textAlignment w:val="auto"/>
            </w:pPr>
            <w:r>
              <w:t xml:space="preserve">Las Bienaventuranzas </w:t>
            </w:r>
          </w:p>
          <w:p w14:paraId="51163880" w14:textId="77777777" w:rsidR="004A1965" w:rsidRDefault="004A1965" w:rsidP="004A1965">
            <w:pPr>
              <w:pStyle w:val="Prrafodelista"/>
              <w:widowControl/>
              <w:numPr>
                <w:ilvl w:val="0"/>
                <w:numId w:val="6"/>
              </w:numPr>
              <w:suppressAutoHyphens w:val="0"/>
              <w:autoSpaceDN/>
              <w:spacing w:after="120" w:line="300" w:lineRule="auto"/>
              <w:ind w:left="465" w:hanging="357"/>
              <w:textAlignment w:val="auto"/>
            </w:pPr>
            <w:r>
              <w:t xml:space="preserve">Otras enseñanzas en el Evangelio </w:t>
            </w:r>
          </w:p>
          <w:p w14:paraId="5C827325" w14:textId="77777777" w:rsidR="004A1965" w:rsidRPr="001B60DF" w:rsidRDefault="004A1965" w:rsidP="004A1965">
            <w:pPr>
              <w:pStyle w:val="Prrafodelista"/>
              <w:widowControl/>
              <w:numPr>
                <w:ilvl w:val="0"/>
                <w:numId w:val="6"/>
              </w:numPr>
              <w:suppressAutoHyphens w:val="0"/>
              <w:autoSpaceDN/>
              <w:spacing w:after="120" w:line="300" w:lineRule="auto"/>
              <w:ind w:left="465" w:hanging="357"/>
              <w:textAlignment w:val="auto"/>
            </w:pPr>
            <w:r>
              <w:t xml:space="preserve">Escenas relevantes: Bautismo, transfiguración, tentaciones, resurrección, envío </w:t>
            </w:r>
            <w:proofErr w:type="gramStart"/>
            <w:r>
              <w:t>misionero.</w:t>
            </w:r>
            <w:r w:rsidRPr="008C4F11">
              <w:t>.</w:t>
            </w:r>
            <w:proofErr w:type="gramEnd"/>
          </w:p>
        </w:tc>
      </w:tr>
      <w:tr w:rsidR="004A1965" w:rsidRPr="008C4F11" w14:paraId="1FA6F18E" w14:textId="77777777" w:rsidTr="00233E25">
        <w:trPr>
          <w:trHeight w:val="2157"/>
        </w:trPr>
        <w:tc>
          <w:tcPr>
            <w:tcW w:w="742" w:type="pct"/>
            <w:tcBorders>
              <w:top w:val="single" w:sz="4" w:space="0" w:color="auto"/>
            </w:tcBorders>
          </w:tcPr>
          <w:p w14:paraId="6C453EBD" w14:textId="77777777" w:rsidR="004A1965" w:rsidRPr="0026051F" w:rsidRDefault="004A1965" w:rsidP="00233E25">
            <w:pPr>
              <w:jc w:val="center"/>
              <w:rPr>
                <w:b/>
                <w:color w:val="2F5496" w:themeColor="accent1" w:themeShade="BF"/>
              </w:rPr>
            </w:pPr>
            <w:r w:rsidRPr="0026051F">
              <w:rPr>
                <w:b/>
                <w:color w:val="2F5496" w:themeColor="accent1" w:themeShade="BF"/>
              </w:rPr>
              <w:t xml:space="preserve">Unidad 5: </w:t>
            </w:r>
          </w:p>
          <w:p w14:paraId="3784B832" w14:textId="77777777" w:rsidR="004A1965" w:rsidRPr="00FC3A5A" w:rsidRDefault="004A1965" w:rsidP="00233E25">
            <w:pPr>
              <w:jc w:val="center"/>
              <w:rPr>
                <w:b/>
                <w:color w:val="2F5496" w:themeColor="accent1" w:themeShade="BF"/>
                <w:sz w:val="20"/>
                <w:szCs w:val="20"/>
              </w:rPr>
            </w:pPr>
            <w:proofErr w:type="spellStart"/>
            <w:r w:rsidRPr="0026051F">
              <w:rPr>
                <w:b/>
                <w:color w:val="2F5496" w:themeColor="accent1" w:themeShade="BF"/>
              </w:rPr>
              <w:t>Maria</w:t>
            </w:r>
            <w:proofErr w:type="spellEnd"/>
            <w:r w:rsidRPr="0026051F">
              <w:rPr>
                <w:b/>
                <w:color w:val="2F5496" w:themeColor="accent1" w:themeShade="BF"/>
              </w:rPr>
              <w:t xml:space="preserve"> </w:t>
            </w:r>
          </w:p>
        </w:tc>
        <w:tc>
          <w:tcPr>
            <w:tcW w:w="4258" w:type="pct"/>
            <w:tcBorders>
              <w:top w:val="single" w:sz="4" w:space="0" w:color="auto"/>
            </w:tcBorders>
          </w:tcPr>
          <w:p w14:paraId="799B206A" w14:textId="77777777" w:rsidR="004A1965" w:rsidRDefault="004A1965" w:rsidP="004A1965">
            <w:pPr>
              <w:pStyle w:val="Prrafodelista"/>
              <w:widowControl/>
              <w:numPr>
                <w:ilvl w:val="0"/>
                <w:numId w:val="6"/>
              </w:numPr>
              <w:suppressAutoHyphens w:val="0"/>
              <w:autoSpaceDN/>
              <w:spacing w:after="120" w:line="300" w:lineRule="auto"/>
              <w:ind w:left="465" w:hanging="357"/>
              <w:textAlignment w:val="auto"/>
            </w:pPr>
            <w:r>
              <w:t xml:space="preserve">María Madre de Dios. María Madre Nuestra. María Madre de la Iglesia. </w:t>
            </w:r>
          </w:p>
          <w:p w14:paraId="4F3782EF" w14:textId="77777777" w:rsidR="004A1965" w:rsidRDefault="004A1965" w:rsidP="004A1965">
            <w:pPr>
              <w:pStyle w:val="Prrafodelista"/>
              <w:widowControl/>
              <w:numPr>
                <w:ilvl w:val="0"/>
                <w:numId w:val="6"/>
              </w:numPr>
              <w:suppressAutoHyphens w:val="0"/>
              <w:autoSpaceDN/>
              <w:spacing w:after="120" w:line="300" w:lineRule="auto"/>
              <w:ind w:left="465" w:hanging="357"/>
              <w:textAlignment w:val="auto"/>
            </w:pPr>
            <w:r>
              <w:t>Dogmas Marianos</w:t>
            </w:r>
          </w:p>
        </w:tc>
      </w:tr>
      <w:tr w:rsidR="004A1965" w:rsidRPr="008C4F11" w14:paraId="382D2C52" w14:textId="77777777" w:rsidTr="00233E25">
        <w:trPr>
          <w:trHeight w:val="2157"/>
        </w:trPr>
        <w:tc>
          <w:tcPr>
            <w:tcW w:w="742" w:type="pct"/>
          </w:tcPr>
          <w:p w14:paraId="628D892F" w14:textId="77777777" w:rsidR="004A1965" w:rsidRPr="0062419B" w:rsidRDefault="004A1965" w:rsidP="00233E25">
            <w:pPr>
              <w:jc w:val="center"/>
            </w:pPr>
          </w:p>
          <w:p w14:paraId="6AD4BD8B" w14:textId="77777777" w:rsidR="004A1965" w:rsidRDefault="004A1965" w:rsidP="00233E25">
            <w:pPr>
              <w:spacing w:after="200"/>
              <w:jc w:val="center"/>
              <w:rPr>
                <w:b/>
                <w:color w:val="2E74B5" w:themeColor="accent5" w:themeShade="BF"/>
              </w:rPr>
            </w:pPr>
          </w:p>
          <w:p w14:paraId="7E7865CB" w14:textId="77777777" w:rsidR="004A1965" w:rsidRPr="00BE4DC3" w:rsidRDefault="004A1965" w:rsidP="00233E25">
            <w:pPr>
              <w:spacing w:after="200"/>
              <w:jc w:val="center"/>
              <w:rPr>
                <w:b/>
                <w:color w:val="2E74B5" w:themeColor="accent5" w:themeShade="BF"/>
              </w:rPr>
            </w:pPr>
            <w:r>
              <w:rPr>
                <w:b/>
                <w:color w:val="2E74B5" w:themeColor="accent5" w:themeShade="BF"/>
              </w:rPr>
              <w:t>Dimensión Litúrgica transversal.</w:t>
            </w:r>
          </w:p>
          <w:p w14:paraId="6BE616F4" w14:textId="77777777" w:rsidR="004A1965" w:rsidRPr="00FC3A5A" w:rsidRDefault="004A1965" w:rsidP="00233E25">
            <w:pPr>
              <w:jc w:val="center"/>
              <w:rPr>
                <w:b/>
                <w:color w:val="2F5496" w:themeColor="accent1" w:themeShade="BF"/>
              </w:rPr>
            </w:pPr>
          </w:p>
        </w:tc>
        <w:tc>
          <w:tcPr>
            <w:tcW w:w="4258" w:type="pct"/>
          </w:tcPr>
          <w:p w14:paraId="750B725E" w14:textId="77777777" w:rsidR="004A1965" w:rsidRPr="008C4F11" w:rsidRDefault="004A1965" w:rsidP="004A1965">
            <w:pPr>
              <w:pStyle w:val="Prrafodelista"/>
              <w:widowControl/>
              <w:numPr>
                <w:ilvl w:val="0"/>
                <w:numId w:val="11"/>
              </w:numPr>
              <w:suppressAutoHyphens w:val="0"/>
              <w:autoSpaceDN/>
              <w:spacing w:before="120" w:line="300" w:lineRule="auto"/>
              <w:ind w:left="318" w:hanging="284"/>
              <w:textAlignment w:val="auto"/>
              <w:rPr>
                <w:rFonts w:eastAsia="MS Mincho"/>
                <w:lang w:val="es-AR"/>
              </w:rPr>
            </w:pPr>
            <w:r w:rsidRPr="008C4F11">
              <w:t xml:space="preserve">Preparación para las celebraciones Eucarísticas: Por curso y patronales: </w:t>
            </w:r>
          </w:p>
          <w:p w14:paraId="532F775C" w14:textId="77777777" w:rsidR="004A1965" w:rsidRPr="008C4F11" w:rsidRDefault="004A1965" w:rsidP="004A1965">
            <w:pPr>
              <w:pStyle w:val="Prrafodelista"/>
              <w:widowControl/>
              <w:numPr>
                <w:ilvl w:val="0"/>
                <w:numId w:val="12"/>
              </w:numPr>
              <w:suppressAutoHyphens w:val="0"/>
              <w:autoSpaceDN/>
              <w:spacing w:line="300" w:lineRule="auto"/>
              <w:textAlignment w:val="auto"/>
              <w:rPr>
                <w:rFonts w:eastAsia="MS Mincho"/>
                <w:lang w:val="es-AR"/>
              </w:rPr>
            </w:pPr>
            <w:r w:rsidRPr="008C4F11">
              <w:t>Gianelli.</w:t>
            </w:r>
          </w:p>
          <w:p w14:paraId="5F02DDF6" w14:textId="77777777" w:rsidR="004A1965" w:rsidRPr="008C4F11" w:rsidRDefault="004A1965" w:rsidP="004A1965">
            <w:pPr>
              <w:pStyle w:val="Prrafodelista"/>
              <w:widowControl/>
              <w:numPr>
                <w:ilvl w:val="0"/>
                <w:numId w:val="12"/>
              </w:numPr>
              <w:suppressAutoHyphens w:val="0"/>
              <w:autoSpaceDN/>
              <w:spacing w:line="300" w:lineRule="auto"/>
              <w:textAlignment w:val="auto"/>
              <w:rPr>
                <w:rFonts w:eastAsia="MS Mincho"/>
                <w:lang w:val="es-AR"/>
              </w:rPr>
            </w:pPr>
            <w:r w:rsidRPr="008C4F11">
              <w:t>Crescencia.</w:t>
            </w:r>
          </w:p>
          <w:p w14:paraId="0C0A0288" w14:textId="77777777" w:rsidR="004A1965" w:rsidRPr="008C4F11" w:rsidRDefault="004A1965" w:rsidP="004A1965">
            <w:pPr>
              <w:pStyle w:val="Prrafodelista"/>
              <w:widowControl/>
              <w:numPr>
                <w:ilvl w:val="0"/>
                <w:numId w:val="12"/>
              </w:numPr>
              <w:suppressAutoHyphens w:val="0"/>
              <w:autoSpaceDN/>
              <w:spacing w:line="300" w:lineRule="auto"/>
              <w:textAlignment w:val="auto"/>
              <w:rPr>
                <w:rFonts w:eastAsia="MS Mincho"/>
                <w:lang w:val="es-AR"/>
              </w:rPr>
            </w:pPr>
            <w:r w:rsidRPr="008C4F11">
              <w:t>Virgen del Huerto.</w:t>
            </w:r>
          </w:p>
          <w:p w14:paraId="770FDEEA" w14:textId="77777777" w:rsidR="004A1965" w:rsidRPr="008C4F11" w:rsidRDefault="004A1965" w:rsidP="004A1965">
            <w:pPr>
              <w:widowControl/>
              <w:numPr>
                <w:ilvl w:val="0"/>
                <w:numId w:val="7"/>
              </w:numPr>
              <w:tabs>
                <w:tab w:val="clear" w:pos="927"/>
              </w:tabs>
              <w:suppressAutoHyphens w:val="0"/>
              <w:autoSpaceDN/>
              <w:spacing w:line="300" w:lineRule="auto"/>
              <w:ind w:left="316" w:hanging="283"/>
              <w:jc w:val="both"/>
              <w:textAlignment w:val="auto"/>
              <w:rPr>
                <w:rFonts w:cs="Times New Roman"/>
              </w:rPr>
            </w:pPr>
            <w:r w:rsidRPr="008C4F11">
              <w:rPr>
                <w:rFonts w:cs="Times New Roman"/>
              </w:rPr>
              <w:t xml:space="preserve">Tiempos y celebraciones litúrgicas destacadas: </w:t>
            </w:r>
          </w:p>
          <w:p w14:paraId="36E7AA19" w14:textId="77777777" w:rsidR="004A1965" w:rsidRPr="008C4F11" w:rsidRDefault="004A1965" w:rsidP="004A1965">
            <w:pPr>
              <w:pStyle w:val="Prrafodelista"/>
              <w:widowControl/>
              <w:numPr>
                <w:ilvl w:val="0"/>
                <w:numId w:val="12"/>
              </w:numPr>
              <w:suppressAutoHyphens w:val="0"/>
              <w:autoSpaceDN/>
              <w:spacing w:after="200" w:line="300" w:lineRule="auto"/>
              <w:jc w:val="both"/>
              <w:textAlignment w:val="auto"/>
            </w:pPr>
            <w:r w:rsidRPr="008C4F11">
              <w:t>Cuaresma y Pascua.</w:t>
            </w:r>
          </w:p>
          <w:p w14:paraId="70755AEB" w14:textId="77777777" w:rsidR="004A1965" w:rsidRPr="008C4F11" w:rsidRDefault="004A1965" w:rsidP="004A1965">
            <w:pPr>
              <w:pStyle w:val="Prrafodelista"/>
              <w:widowControl/>
              <w:numPr>
                <w:ilvl w:val="0"/>
                <w:numId w:val="12"/>
              </w:numPr>
              <w:suppressAutoHyphens w:val="0"/>
              <w:autoSpaceDN/>
              <w:spacing w:after="200" w:line="300" w:lineRule="auto"/>
              <w:jc w:val="both"/>
              <w:textAlignment w:val="auto"/>
            </w:pPr>
            <w:r w:rsidRPr="008C4F11">
              <w:t>Pentecostés.</w:t>
            </w:r>
          </w:p>
          <w:p w14:paraId="612DE168" w14:textId="77777777" w:rsidR="004A1965" w:rsidRPr="008C4F11" w:rsidRDefault="004A1965" w:rsidP="004A1965">
            <w:pPr>
              <w:pStyle w:val="Prrafodelista"/>
              <w:widowControl/>
              <w:numPr>
                <w:ilvl w:val="0"/>
                <w:numId w:val="12"/>
              </w:numPr>
              <w:suppressAutoHyphens w:val="0"/>
              <w:autoSpaceDN/>
              <w:spacing w:after="200" w:line="300" w:lineRule="auto"/>
              <w:jc w:val="both"/>
              <w:textAlignment w:val="auto"/>
            </w:pPr>
            <w:r w:rsidRPr="008C4F11">
              <w:t>Adviento y Navidad.</w:t>
            </w:r>
          </w:p>
        </w:tc>
      </w:tr>
    </w:tbl>
    <w:p w14:paraId="380A21F4" w14:textId="77777777" w:rsidR="004A1965" w:rsidRDefault="004A1965" w:rsidP="004A1965">
      <w:pPr>
        <w:widowControl/>
        <w:suppressAutoHyphens w:val="0"/>
        <w:autoSpaceDN/>
        <w:textAlignment w:val="auto"/>
      </w:pPr>
    </w:p>
    <w:tbl>
      <w:tblPr>
        <w:tblStyle w:val="Tablaconcuadrcula"/>
        <w:tblpPr w:leftFromText="141" w:rightFromText="141" w:vertAnchor="text" w:horzAnchor="margin" w:tblpX="-39" w:tblpY="304"/>
        <w:tblW w:w="5000" w:type="pct"/>
        <w:tblLook w:val="04A0" w:firstRow="1" w:lastRow="0" w:firstColumn="1" w:lastColumn="0" w:noHBand="0" w:noVBand="1"/>
      </w:tblPr>
      <w:tblGrid>
        <w:gridCol w:w="6790"/>
        <w:gridCol w:w="4765"/>
      </w:tblGrid>
      <w:tr w:rsidR="004A1965" w:rsidRPr="0017775B" w14:paraId="67C711E4" w14:textId="77777777" w:rsidTr="00233E25">
        <w:trPr>
          <w:trHeight w:val="417"/>
        </w:trPr>
        <w:tc>
          <w:tcPr>
            <w:tcW w:w="5000" w:type="pct"/>
            <w:gridSpan w:val="2"/>
          </w:tcPr>
          <w:p w14:paraId="77C55126" w14:textId="77777777" w:rsidR="004A1965" w:rsidRPr="004A375C" w:rsidRDefault="004A1965" w:rsidP="00233E25">
            <w:pPr>
              <w:ind w:right="-69"/>
              <w:jc w:val="center"/>
              <w:rPr>
                <w:rFonts w:ascii="Franklin Gothic Demi" w:hAnsi="Franklin Gothic Demi" w:cs="Arial"/>
                <w:b/>
                <w:color w:val="2E74B5" w:themeColor="accent5" w:themeShade="BF"/>
                <w:sz w:val="32"/>
                <w:szCs w:val="32"/>
              </w:rPr>
            </w:pPr>
            <w:r w:rsidRPr="004A375C">
              <w:rPr>
                <w:rFonts w:ascii="Franklin Gothic Demi" w:hAnsi="Franklin Gothic Demi" w:cs="Arial"/>
                <w:b/>
                <w:color w:val="2E74B5" w:themeColor="accent5" w:themeShade="BF"/>
                <w:sz w:val="32"/>
                <w:szCs w:val="32"/>
              </w:rPr>
              <w:t>EVALUACIÓN</w:t>
            </w:r>
          </w:p>
        </w:tc>
      </w:tr>
      <w:tr w:rsidR="004A1965" w:rsidRPr="0017775B" w14:paraId="52C59327" w14:textId="77777777" w:rsidTr="00233E25">
        <w:trPr>
          <w:trHeight w:val="413"/>
        </w:trPr>
        <w:tc>
          <w:tcPr>
            <w:tcW w:w="2938" w:type="pct"/>
          </w:tcPr>
          <w:p w14:paraId="5B065807" w14:textId="77777777" w:rsidR="004A1965" w:rsidRPr="004A375C" w:rsidRDefault="004A1965" w:rsidP="00233E25">
            <w:pPr>
              <w:jc w:val="center"/>
              <w:rPr>
                <w:rFonts w:ascii="Franklin Gothic Demi" w:hAnsi="Franklin Gothic Demi" w:cs="Arial"/>
                <w:b/>
                <w:color w:val="2E74B5" w:themeColor="accent5" w:themeShade="BF"/>
                <w:sz w:val="32"/>
                <w:szCs w:val="32"/>
              </w:rPr>
            </w:pPr>
            <w:r w:rsidRPr="004A375C">
              <w:rPr>
                <w:rFonts w:ascii="Franklin Gothic Demi" w:hAnsi="Franklin Gothic Demi" w:cs="Arial"/>
                <w:b/>
                <w:color w:val="2E74B5" w:themeColor="accent5" w:themeShade="BF"/>
                <w:sz w:val="32"/>
                <w:szCs w:val="32"/>
              </w:rPr>
              <w:t xml:space="preserve">CRITERIOS </w:t>
            </w:r>
          </w:p>
        </w:tc>
        <w:tc>
          <w:tcPr>
            <w:tcW w:w="2062" w:type="pct"/>
          </w:tcPr>
          <w:p w14:paraId="1D6BFC95" w14:textId="77777777" w:rsidR="004A1965" w:rsidRPr="004A375C" w:rsidRDefault="004A1965" w:rsidP="00233E25">
            <w:pPr>
              <w:jc w:val="center"/>
              <w:rPr>
                <w:rFonts w:ascii="Franklin Gothic Demi" w:hAnsi="Franklin Gothic Demi" w:cs="Arial"/>
                <w:b/>
                <w:color w:val="2E74B5" w:themeColor="accent5" w:themeShade="BF"/>
                <w:sz w:val="32"/>
                <w:szCs w:val="32"/>
              </w:rPr>
            </w:pPr>
            <w:r w:rsidRPr="004A375C">
              <w:rPr>
                <w:rFonts w:ascii="Franklin Gothic Demi" w:hAnsi="Franklin Gothic Demi" w:cs="Arial"/>
                <w:b/>
                <w:color w:val="2E74B5" w:themeColor="accent5" w:themeShade="BF"/>
                <w:sz w:val="32"/>
                <w:szCs w:val="32"/>
              </w:rPr>
              <w:t>INSTRUMENTOS</w:t>
            </w:r>
          </w:p>
        </w:tc>
      </w:tr>
      <w:tr w:rsidR="004A1965" w:rsidRPr="00CB5B0B" w14:paraId="1D0509CB" w14:textId="77777777" w:rsidTr="00233E25">
        <w:trPr>
          <w:trHeight w:val="700"/>
        </w:trPr>
        <w:tc>
          <w:tcPr>
            <w:tcW w:w="2938" w:type="pct"/>
          </w:tcPr>
          <w:p w14:paraId="00AB33C3" w14:textId="77777777" w:rsidR="004A1965" w:rsidRDefault="004A1965" w:rsidP="00233E25">
            <w:pPr>
              <w:pStyle w:val="Prrafodelista"/>
              <w:ind w:left="426"/>
            </w:pPr>
          </w:p>
          <w:p w14:paraId="42ED653B" w14:textId="77777777" w:rsidR="004A1965" w:rsidRPr="00E16FB6" w:rsidRDefault="004A1965" w:rsidP="004A1965">
            <w:pPr>
              <w:pStyle w:val="Prrafodelista"/>
              <w:widowControl/>
              <w:numPr>
                <w:ilvl w:val="0"/>
                <w:numId w:val="8"/>
              </w:numPr>
              <w:suppressAutoHyphens w:val="0"/>
              <w:autoSpaceDN/>
              <w:spacing w:after="200" w:line="276" w:lineRule="auto"/>
              <w:ind w:left="426"/>
              <w:textAlignment w:val="auto"/>
            </w:pPr>
            <w:r w:rsidRPr="00E16FB6">
              <w:t xml:space="preserve">Expresión oral y escrita adecuada al año que cursa. </w:t>
            </w:r>
          </w:p>
          <w:p w14:paraId="2851546A" w14:textId="77777777" w:rsidR="004A1965" w:rsidRPr="00E16FB6" w:rsidRDefault="004A1965" w:rsidP="004A1965">
            <w:pPr>
              <w:pStyle w:val="Prrafodelista"/>
              <w:widowControl/>
              <w:numPr>
                <w:ilvl w:val="0"/>
                <w:numId w:val="8"/>
              </w:numPr>
              <w:suppressAutoHyphens w:val="0"/>
              <w:autoSpaceDN/>
              <w:spacing w:after="200" w:line="276" w:lineRule="auto"/>
              <w:ind w:left="426"/>
              <w:textAlignment w:val="auto"/>
            </w:pPr>
            <w:r w:rsidRPr="00E16FB6">
              <w:t>Capacidad de interpretar consignas.</w:t>
            </w:r>
          </w:p>
          <w:p w14:paraId="53202C7D" w14:textId="77777777" w:rsidR="004A1965" w:rsidRPr="00E16FB6" w:rsidRDefault="004A1965" w:rsidP="004A1965">
            <w:pPr>
              <w:pStyle w:val="Prrafodelista"/>
              <w:widowControl/>
              <w:numPr>
                <w:ilvl w:val="0"/>
                <w:numId w:val="8"/>
              </w:numPr>
              <w:suppressAutoHyphens w:val="0"/>
              <w:autoSpaceDN/>
              <w:spacing w:after="200" w:line="276" w:lineRule="auto"/>
              <w:ind w:left="426"/>
              <w:textAlignment w:val="auto"/>
            </w:pPr>
            <w:r w:rsidRPr="00E16FB6">
              <w:t>Capacidad de aplicar los conocimientos teóricos a situaciones prácticas.</w:t>
            </w:r>
          </w:p>
          <w:p w14:paraId="1457AA47" w14:textId="77777777" w:rsidR="004A1965" w:rsidRPr="00E16FB6" w:rsidRDefault="004A1965" w:rsidP="004A1965">
            <w:pPr>
              <w:pStyle w:val="Prrafodelista"/>
              <w:widowControl/>
              <w:numPr>
                <w:ilvl w:val="0"/>
                <w:numId w:val="8"/>
              </w:numPr>
              <w:suppressAutoHyphens w:val="0"/>
              <w:autoSpaceDN/>
              <w:spacing w:after="200" w:line="276" w:lineRule="auto"/>
              <w:ind w:left="426"/>
              <w:textAlignment w:val="auto"/>
            </w:pPr>
            <w:r w:rsidRPr="00E16FB6">
              <w:t xml:space="preserve">Cumplimiento de los materiales, trabajos prácticos y tareas solicitados por el docente en tiempo y forma. </w:t>
            </w:r>
          </w:p>
          <w:p w14:paraId="022C2ABB" w14:textId="77777777" w:rsidR="004A1965" w:rsidRPr="00E16FB6" w:rsidRDefault="004A1965" w:rsidP="004A1965">
            <w:pPr>
              <w:pStyle w:val="Prrafodelista"/>
              <w:widowControl/>
              <w:numPr>
                <w:ilvl w:val="0"/>
                <w:numId w:val="8"/>
              </w:numPr>
              <w:suppressAutoHyphens w:val="0"/>
              <w:autoSpaceDN/>
              <w:spacing w:after="200" w:line="276" w:lineRule="auto"/>
              <w:ind w:left="426"/>
              <w:textAlignment w:val="auto"/>
            </w:pPr>
            <w:r w:rsidRPr="00E16FB6">
              <w:t xml:space="preserve">Comportamiento acorde al carisma </w:t>
            </w:r>
            <w:proofErr w:type="spellStart"/>
            <w:r w:rsidRPr="00E16FB6">
              <w:t>Gianellino</w:t>
            </w:r>
            <w:proofErr w:type="spellEnd"/>
            <w:r w:rsidRPr="00E16FB6">
              <w:t xml:space="preserve"> de nuestra Institución.</w:t>
            </w:r>
          </w:p>
          <w:p w14:paraId="736FFF9A" w14:textId="77777777" w:rsidR="004A1965" w:rsidRPr="00E16FB6" w:rsidRDefault="004A1965" w:rsidP="004A1965">
            <w:pPr>
              <w:pStyle w:val="Prrafodelista"/>
              <w:widowControl/>
              <w:numPr>
                <w:ilvl w:val="0"/>
                <w:numId w:val="8"/>
              </w:numPr>
              <w:suppressAutoHyphens w:val="0"/>
              <w:autoSpaceDN/>
              <w:spacing w:after="200" w:line="276" w:lineRule="auto"/>
              <w:ind w:left="426"/>
              <w:textAlignment w:val="auto"/>
            </w:pPr>
            <w:r w:rsidRPr="00E16FB6">
              <w:t>Claridad en el uso del vocabulario técnico especifico del espacio curricular.</w:t>
            </w:r>
          </w:p>
          <w:p w14:paraId="2AADB594" w14:textId="77777777" w:rsidR="004A1965" w:rsidRPr="00E16FB6" w:rsidRDefault="004A1965" w:rsidP="004A1965">
            <w:pPr>
              <w:pStyle w:val="Prrafodelista"/>
              <w:widowControl/>
              <w:numPr>
                <w:ilvl w:val="0"/>
                <w:numId w:val="8"/>
              </w:numPr>
              <w:suppressAutoHyphens w:val="0"/>
              <w:autoSpaceDN/>
              <w:ind w:left="426"/>
              <w:textAlignment w:val="auto"/>
            </w:pPr>
            <w:r w:rsidRPr="00E16FB6">
              <w:t xml:space="preserve">Capacidad de reflexión e interpretación de los acontecimientos bíblicos y </w:t>
            </w:r>
            <w:r>
              <w:t>litúrgicos</w:t>
            </w:r>
            <w:r w:rsidRPr="00E16FB6">
              <w:t>. (Ej.: Muerte y Resurrección de Jesús)</w:t>
            </w:r>
          </w:p>
          <w:p w14:paraId="651BB845" w14:textId="77777777" w:rsidR="004A1965" w:rsidRPr="00E16FB6" w:rsidRDefault="004A1965" w:rsidP="004A1965">
            <w:pPr>
              <w:pStyle w:val="Prrafodelista"/>
              <w:widowControl/>
              <w:numPr>
                <w:ilvl w:val="0"/>
                <w:numId w:val="8"/>
              </w:numPr>
              <w:suppressAutoHyphens w:val="0"/>
              <w:autoSpaceDN/>
              <w:ind w:left="426"/>
              <w:textAlignment w:val="auto"/>
            </w:pPr>
            <w:r w:rsidRPr="00E16FB6">
              <w:t>Uso de la Biblia como recurso áulico: búsqueda e interpretación.</w:t>
            </w:r>
          </w:p>
          <w:p w14:paraId="7379102C" w14:textId="77777777" w:rsidR="004A1965" w:rsidRPr="00E16FB6" w:rsidRDefault="004A1965" w:rsidP="004A1965">
            <w:pPr>
              <w:pStyle w:val="Prrafodelista"/>
              <w:widowControl/>
              <w:numPr>
                <w:ilvl w:val="0"/>
                <w:numId w:val="8"/>
              </w:numPr>
              <w:suppressAutoHyphens w:val="0"/>
              <w:autoSpaceDN/>
              <w:ind w:left="426"/>
              <w:textAlignment w:val="auto"/>
            </w:pPr>
            <w:r w:rsidRPr="00E16FB6">
              <w:t>Capacidad de síntesis.</w:t>
            </w:r>
          </w:p>
          <w:p w14:paraId="066E516A" w14:textId="77777777" w:rsidR="004A1965" w:rsidRDefault="004A1965" w:rsidP="004A1965">
            <w:pPr>
              <w:pStyle w:val="Prrafodelista"/>
              <w:widowControl/>
              <w:numPr>
                <w:ilvl w:val="0"/>
                <w:numId w:val="8"/>
              </w:numPr>
              <w:suppressAutoHyphens w:val="0"/>
              <w:autoSpaceDN/>
              <w:ind w:left="426"/>
              <w:textAlignment w:val="auto"/>
            </w:pPr>
            <w:r w:rsidRPr="00E16FB6">
              <w:t>Reflexión sobre la actitud cristiana del respeto por la vida.</w:t>
            </w:r>
          </w:p>
          <w:p w14:paraId="5135F280" w14:textId="77777777" w:rsidR="004A1965" w:rsidRPr="0009090F" w:rsidRDefault="004A1965" w:rsidP="00233E25">
            <w:pPr>
              <w:pStyle w:val="Prrafodelista"/>
              <w:ind w:left="426"/>
            </w:pPr>
          </w:p>
        </w:tc>
        <w:tc>
          <w:tcPr>
            <w:tcW w:w="2062" w:type="pct"/>
          </w:tcPr>
          <w:p w14:paraId="1DA4EBAC" w14:textId="77777777" w:rsidR="004A1965" w:rsidRPr="00CB5B0B" w:rsidRDefault="004A1965" w:rsidP="00233E25">
            <w:pPr>
              <w:pStyle w:val="Prrafodelista"/>
              <w:spacing w:before="100" w:beforeAutospacing="1"/>
              <w:ind w:left="195" w:hanging="195"/>
              <w:jc w:val="both"/>
            </w:pPr>
          </w:p>
          <w:p w14:paraId="5AF1F0C9" w14:textId="77777777" w:rsidR="004A1965" w:rsidRPr="00CB5B0B" w:rsidRDefault="004A1965" w:rsidP="004A1965">
            <w:pPr>
              <w:pStyle w:val="Prrafodelista"/>
              <w:widowControl/>
              <w:numPr>
                <w:ilvl w:val="0"/>
                <w:numId w:val="9"/>
              </w:numPr>
              <w:suppressAutoHyphens w:val="0"/>
              <w:autoSpaceDN/>
              <w:spacing w:before="100" w:beforeAutospacing="1"/>
              <w:ind w:left="456"/>
              <w:textAlignment w:val="auto"/>
            </w:pPr>
            <w:r w:rsidRPr="00CB5B0B">
              <w:t>Búsqueda de información</w:t>
            </w:r>
          </w:p>
          <w:p w14:paraId="0EAF3DEB" w14:textId="77777777" w:rsidR="004A1965" w:rsidRPr="00CB5B0B" w:rsidRDefault="004A1965" w:rsidP="004A1965">
            <w:pPr>
              <w:pStyle w:val="Prrafodelista"/>
              <w:widowControl/>
              <w:numPr>
                <w:ilvl w:val="0"/>
                <w:numId w:val="9"/>
              </w:numPr>
              <w:suppressAutoHyphens w:val="0"/>
              <w:autoSpaceDN/>
              <w:spacing w:before="100" w:beforeAutospacing="1"/>
              <w:ind w:left="456"/>
              <w:textAlignment w:val="auto"/>
            </w:pPr>
            <w:r w:rsidRPr="00CB5B0B">
              <w:t>Análisis e interpretación de textos bíblicos</w:t>
            </w:r>
          </w:p>
          <w:p w14:paraId="73E70D40" w14:textId="77777777" w:rsidR="004A1965" w:rsidRPr="00CB5B0B" w:rsidRDefault="004A1965" w:rsidP="004A1965">
            <w:pPr>
              <w:pStyle w:val="Prrafodelista"/>
              <w:widowControl/>
              <w:numPr>
                <w:ilvl w:val="0"/>
                <w:numId w:val="9"/>
              </w:numPr>
              <w:suppressAutoHyphens w:val="0"/>
              <w:autoSpaceDN/>
              <w:spacing w:before="100" w:beforeAutospacing="1"/>
              <w:ind w:left="456"/>
              <w:textAlignment w:val="auto"/>
            </w:pPr>
            <w:r w:rsidRPr="00CB5B0B">
              <w:t>Confección de afiches.</w:t>
            </w:r>
          </w:p>
          <w:p w14:paraId="01F448E4" w14:textId="77777777" w:rsidR="004A1965" w:rsidRPr="004709E0" w:rsidRDefault="004A1965" w:rsidP="004A1965">
            <w:pPr>
              <w:pStyle w:val="Prrafodelista"/>
              <w:widowControl/>
              <w:numPr>
                <w:ilvl w:val="0"/>
                <w:numId w:val="9"/>
              </w:numPr>
              <w:suppressAutoHyphens w:val="0"/>
              <w:autoSpaceDN/>
              <w:spacing w:before="100" w:beforeAutospacing="1"/>
              <w:ind w:left="456"/>
              <w:textAlignment w:val="auto"/>
            </w:pPr>
            <w:r w:rsidRPr="00CB5B0B">
              <w:t>Exposición oral del contenido expuesto.</w:t>
            </w:r>
          </w:p>
          <w:p w14:paraId="139CF107" w14:textId="77777777" w:rsidR="004A1965" w:rsidRPr="00CB5B0B" w:rsidRDefault="004A1965" w:rsidP="004A1965">
            <w:pPr>
              <w:pStyle w:val="Prrafodelista"/>
              <w:widowControl/>
              <w:numPr>
                <w:ilvl w:val="0"/>
                <w:numId w:val="9"/>
              </w:numPr>
              <w:suppressAutoHyphens w:val="0"/>
              <w:autoSpaceDN/>
              <w:spacing w:before="100" w:beforeAutospacing="1"/>
              <w:ind w:left="456"/>
              <w:textAlignment w:val="auto"/>
            </w:pPr>
            <w:r w:rsidRPr="00CB5B0B">
              <w:t>Elaboración de cuadros sinópticos</w:t>
            </w:r>
            <w:r>
              <w:t xml:space="preserve"> y comparativos</w:t>
            </w:r>
            <w:r w:rsidRPr="00CB5B0B">
              <w:t>.</w:t>
            </w:r>
          </w:p>
          <w:p w14:paraId="06D754BE" w14:textId="77777777" w:rsidR="004A1965" w:rsidRPr="00CB5B0B" w:rsidRDefault="004A1965" w:rsidP="004A1965">
            <w:pPr>
              <w:pStyle w:val="Prrafodelista"/>
              <w:widowControl/>
              <w:numPr>
                <w:ilvl w:val="0"/>
                <w:numId w:val="9"/>
              </w:numPr>
              <w:suppressAutoHyphens w:val="0"/>
              <w:autoSpaceDN/>
              <w:spacing w:before="100" w:beforeAutospacing="1"/>
              <w:ind w:left="456"/>
              <w:textAlignment w:val="auto"/>
            </w:pPr>
            <w:r w:rsidRPr="00CB5B0B">
              <w:t>Interpretación de textos.</w:t>
            </w:r>
          </w:p>
          <w:p w14:paraId="0DDAB42D" w14:textId="77777777" w:rsidR="004A1965" w:rsidRPr="00CB5B0B" w:rsidRDefault="004A1965" w:rsidP="004A1965">
            <w:pPr>
              <w:pStyle w:val="Prrafodelista"/>
              <w:widowControl/>
              <w:numPr>
                <w:ilvl w:val="0"/>
                <w:numId w:val="9"/>
              </w:numPr>
              <w:suppressAutoHyphens w:val="0"/>
              <w:autoSpaceDN/>
              <w:spacing w:before="100" w:beforeAutospacing="1"/>
              <w:ind w:left="456"/>
              <w:textAlignment w:val="auto"/>
            </w:pPr>
            <w:r>
              <w:t>Construcción de línea de tiempo.</w:t>
            </w:r>
          </w:p>
          <w:p w14:paraId="1A3EC9D6" w14:textId="77777777" w:rsidR="004A1965" w:rsidRPr="004709E0" w:rsidRDefault="004A1965" w:rsidP="004A1965">
            <w:pPr>
              <w:pStyle w:val="Prrafodelista"/>
              <w:widowControl/>
              <w:numPr>
                <w:ilvl w:val="0"/>
                <w:numId w:val="9"/>
              </w:numPr>
              <w:suppressAutoHyphens w:val="0"/>
              <w:autoSpaceDN/>
              <w:ind w:left="456"/>
              <w:textAlignment w:val="auto"/>
            </w:pPr>
            <w:r>
              <w:t>Filmografía: elaboración de la Sinopsis de una serie.</w:t>
            </w:r>
          </w:p>
          <w:p w14:paraId="75D1E603" w14:textId="77777777" w:rsidR="004A1965" w:rsidRDefault="004A1965" w:rsidP="004A1965">
            <w:pPr>
              <w:pStyle w:val="Prrafodelista"/>
              <w:widowControl/>
              <w:numPr>
                <w:ilvl w:val="0"/>
                <w:numId w:val="9"/>
              </w:numPr>
              <w:suppressAutoHyphens w:val="0"/>
              <w:autoSpaceDN/>
              <w:ind w:left="456"/>
              <w:textAlignment w:val="auto"/>
            </w:pPr>
            <w:r>
              <w:t>Dramatizaciones y producciones creativas</w:t>
            </w:r>
            <w:r w:rsidRPr="008A5C8C">
              <w:t>.</w:t>
            </w:r>
          </w:p>
          <w:p w14:paraId="1072080A" w14:textId="77777777" w:rsidR="004A1965" w:rsidRDefault="004A1965" w:rsidP="004A1965">
            <w:pPr>
              <w:pStyle w:val="Prrafodelista"/>
              <w:widowControl/>
              <w:numPr>
                <w:ilvl w:val="0"/>
                <w:numId w:val="9"/>
              </w:numPr>
              <w:suppressAutoHyphens w:val="0"/>
              <w:autoSpaceDN/>
              <w:ind w:left="456"/>
              <w:textAlignment w:val="auto"/>
            </w:pPr>
            <w:r>
              <w:t>Evaluación Formativa: seguimiento del estudiante (respuesta, participación y responsabilidad.)</w:t>
            </w:r>
          </w:p>
          <w:p w14:paraId="01AB205C" w14:textId="77777777" w:rsidR="004A1965" w:rsidRPr="0009090F" w:rsidRDefault="004A1965" w:rsidP="004A1965">
            <w:pPr>
              <w:pStyle w:val="Prrafodelista"/>
              <w:widowControl/>
              <w:numPr>
                <w:ilvl w:val="0"/>
                <w:numId w:val="9"/>
              </w:numPr>
              <w:suppressAutoHyphens w:val="0"/>
              <w:autoSpaceDN/>
              <w:ind w:left="456"/>
              <w:textAlignment w:val="auto"/>
            </w:pPr>
            <w:r>
              <w:t>Trabajos prácticos grupales e individuales.</w:t>
            </w:r>
          </w:p>
        </w:tc>
      </w:tr>
    </w:tbl>
    <w:p w14:paraId="65557634" w14:textId="77777777" w:rsidR="004A1965" w:rsidRDefault="004A1965" w:rsidP="004A1965">
      <w:pPr>
        <w:widowControl/>
        <w:tabs>
          <w:tab w:val="left" w:pos="1200"/>
        </w:tabs>
        <w:suppressAutoHyphens w:val="0"/>
        <w:autoSpaceDN/>
        <w:textAlignment w:val="auto"/>
      </w:pPr>
    </w:p>
    <w:p w14:paraId="1AA4A859" w14:textId="77777777" w:rsidR="004A1965" w:rsidRDefault="004A1965" w:rsidP="004A1965">
      <w:pPr>
        <w:widowControl/>
        <w:suppressAutoHyphens w:val="0"/>
        <w:autoSpaceDN/>
        <w:textAlignment w:val="auto"/>
      </w:pPr>
    </w:p>
    <w:p w14:paraId="39DB10AF" w14:textId="77777777" w:rsidR="004A1965" w:rsidRDefault="004A1965" w:rsidP="004A1965">
      <w:pPr>
        <w:widowControl/>
        <w:suppressAutoHyphens w:val="0"/>
        <w:autoSpaceDN/>
        <w:textAlignment w:val="auto"/>
      </w:pPr>
    </w:p>
    <w:p w14:paraId="241BE5D0" w14:textId="77777777" w:rsidR="004A1965" w:rsidRDefault="004A1965" w:rsidP="004A1965">
      <w:pPr>
        <w:widowControl/>
        <w:suppressAutoHyphens w:val="0"/>
        <w:autoSpaceDN/>
        <w:textAlignment w:val="auto"/>
      </w:pPr>
    </w:p>
    <w:p w14:paraId="5D4C270A" w14:textId="77777777" w:rsidR="004A1965" w:rsidRDefault="004A1965" w:rsidP="004A1965">
      <w:pPr>
        <w:widowControl/>
        <w:suppressAutoHyphens w:val="0"/>
        <w:autoSpaceDN/>
        <w:textAlignment w:val="auto"/>
      </w:pPr>
    </w:p>
    <w:p w14:paraId="4D82999A" w14:textId="77777777" w:rsidR="004A1965" w:rsidRDefault="004A1965" w:rsidP="004A1965">
      <w:pPr>
        <w:widowControl/>
        <w:suppressAutoHyphens w:val="0"/>
        <w:autoSpaceDN/>
        <w:textAlignment w:val="auto"/>
      </w:pPr>
    </w:p>
    <w:p w14:paraId="264B8329" w14:textId="77777777" w:rsidR="004A1965" w:rsidRDefault="004A1965" w:rsidP="004A1965">
      <w:pPr>
        <w:widowControl/>
        <w:suppressAutoHyphens w:val="0"/>
        <w:autoSpaceDN/>
        <w:textAlignment w:val="auto"/>
      </w:pPr>
    </w:p>
    <w:tbl>
      <w:tblPr>
        <w:tblpPr w:leftFromText="141" w:rightFromText="141" w:vertAnchor="text" w:horzAnchor="page" w:tblpX="359" w:tblpY="-32"/>
        <w:tblW w:w="56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7"/>
      </w:tblGrid>
      <w:tr w:rsidR="004A1965" w:rsidRPr="000406B0" w14:paraId="4F03B325" w14:textId="77777777" w:rsidTr="00233E25">
        <w:trPr>
          <w:trHeight w:val="396"/>
        </w:trPr>
        <w:tc>
          <w:tcPr>
            <w:tcW w:w="56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38A0C" w14:textId="77777777" w:rsidR="004A1965" w:rsidRPr="00D23292" w:rsidRDefault="004A1965" w:rsidP="00233E25">
            <w:pPr>
              <w:pStyle w:val="TableContents"/>
              <w:jc w:val="center"/>
              <w:rPr>
                <w:rFonts w:ascii="Franklin Gothic Demi" w:hAnsi="Franklin Gothic Demi" w:cs="Times New Roman"/>
                <w:b/>
                <w:bCs/>
                <w:color w:val="2E74B5" w:themeColor="accent5" w:themeShade="BF"/>
                <w:sz w:val="32"/>
                <w:szCs w:val="32"/>
              </w:rPr>
            </w:pPr>
            <w:r w:rsidRPr="00D23292">
              <w:rPr>
                <w:rFonts w:ascii="Franklin Gothic Demi" w:hAnsi="Franklin Gothic Demi" w:cs="Times New Roman"/>
                <w:b/>
                <w:bCs/>
                <w:color w:val="2E74B5" w:themeColor="accent5" w:themeShade="BF"/>
                <w:sz w:val="36"/>
                <w:szCs w:val="36"/>
              </w:rPr>
              <w:t>Bibliografía del estudiante</w:t>
            </w:r>
          </w:p>
        </w:tc>
      </w:tr>
      <w:tr w:rsidR="004A1965" w:rsidRPr="000406B0" w14:paraId="70D983B6" w14:textId="77777777" w:rsidTr="00233E25">
        <w:trPr>
          <w:trHeight w:val="1826"/>
        </w:trPr>
        <w:tc>
          <w:tcPr>
            <w:tcW w:w="5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C628A" w14:textId="77777777" w:rsidR="004A1965" w:rsidRPr="000406B0" w:rsidRDefault="004A1965" w:rsidP="00233E25">
            <w:pPr>
              <w:pStyle w:val="TableContents"/>
              <w:rPr>
                <w:rFonts w:asciiTheme="minorHAnsi" w:hAnsiTheme="minorHAnsi" w:cs="Times New Roman"/>
                <w:color w:val="2E74B5" w:themeColor="accent5" w:themeShade="BF"/>
              </w:rPr>
            </w:pPr>
          </w:p>
          <w:p w14:paraId="7C5D28A3" w14:textId="77777777" w:rsidR="004A1965" w:rsidRPr="009275A6" w:rsidRDefault="004A1965" w:rsidP="00233E25">
            <w:pPr>
              <w:pStyle w:val="Prrafodelista"/>
              <w:widowControl/>
              <w:numPr>
                <w:ilvl w:val="0"/>
                <w:numId w:val="2"/>
              </w:numPr>
              <w:suppressAutoHyphens w:val="0"/>
              <w:autoSpaceDN/>
              <w:spacing w:after="200" w:line="360" w:lineRule="auto"/>
              <w:ind w:left="366"/>
              <w:jc w:val="both"/>
              <w:textAlignment w:val="auto"/>
              <w:rPr>
                <w:b/>
                <w:color w:val="2F5496" w:themeColor="accent1" w:themeShade="BF"/>
              </w:rPr>
            </w:pPr>
            <w:r>
              <w:t>Fragmentos del l</w:t>
            </w:r>
            <w:r w:rsidRPr="00ED040D">
              <w:t>ibro</w:t>
            </w:r>
            <w:r>
              <w:t xml:space="preserve"> de texto: </w:t>
            </w:r>
            <w:r>
              <w:rPr>
                <w:b/>
                <w:color w:val="2E74B5" w:themeColor="accent5" w:themeShade="BF"/>
              </w:rPr>
              <w:t>Jesús con Nosotros</w:t>
            </w:r>
            <w:r w:rsidRPr="009275A6">
              <w:rPr>
                <w:b/>
                <w:color w:val="2E74B5" w:themeColor="accent5" w:themeShade="BF"/>
              </w:rPr>
              <w:t xml:space="preserve"> </w:t>
            </w:r>
            <w:r>
              <w:rPr>
                <w:b/>
                <w:color w:val="2E74B5" w:themeColor="accent5" w:themeShade="BF"/>
              </w:rPr>
              <w:t>1</w:t>
            </w:r>
            <w:r w:rsidRPr="009275A6">
              <w:rPr>
                <w:b/>
                <w:color w:val="2E74B5" w:themeColor="accent5" w:themeShade="BF"/>
              </w:rPr>
              <w:t>.</w:t>
            </w:r>
          </w:p>
          <w:p w14:paraId="1CECF39F" w14:textId="77777777" w:rsidR="004A1965" w:rsidRPr="00FC3A5A" w:rsidRDefault="004A1965" w:rsidP="00233E25">
            <w:pPr>
              <w:pStyle w:val="Prrafodelista"/>
              <w:widowControl/>
              <w:numPr>
                <w:ilvl w:val="0"/>
                <w:numId w:val="2"/>
              </w:numPr>
              <w:suppressAutoHyphens w:val="0"/>
              <w:autoSpaceDN/>
              <w:spacing w:after="200" w:line="360" w:lineRule="auto"/>
              <w:ind w:left="366"/>
              <w:jc w:val="both"/>
              <w:textAlignment w:val="auto"/>
              <w:rPr>
                <w:color w:val="2F5496" w:themeColor="accent1" w:themeShade="BF"/>
              </w:rPr>
            </w:pPr>
            <w:r w:rsidRPr="00ED040D">
              <w:t>Carpeta.</w:t>
            </w:r>
          </w:p>
          <w:p w14:paraId="494ADEB9" w14:textId="77777777" w:rsidR="004A1965" w:rsidRPr="00FC3A5A" w:rsidRDefault="004A1965" w:rsidP="00233E25">
            <w:pPr>
              <w:pStyle w:val="Prrafodelista"/>
              <w:widowControl/>
              <w:numPr>
                <w:ilvl w:val="0"/>
                <w:numId w:val="2"/>
              </w:numPr>
              <w:suppressAutoHyphens w:val="0"/>
              <w:autoSpaceDN/>
              <w:spacing w:after="200" w:line="360" w:lineRule="auto"/>
              <w:ind w:left="366"/>
              <w:jc w:val="both"/>
              <w:textAlignment w:val="auto"/>
              <w:rPr>
                <w:color w:val="2F5496" w:themeColor="accent1" w:themeShade="BF"/>
              </w:rPr>
            </w:pPr>
            <w:r w:rsidRPr="00ED040D">
              <w:t>Material entregado por la Docente.</w:t>
            </w:r>
          </w:p>
          <w:p w14:paraId="584F2F61" w14:textId="77777777" w:rsidR="004A1965" w:rsidRPr="00FC3A5A" w:rsidRDefault="004A1965" w:rsidP="00233E25">
            <w:pPr>
              <w:pStyle w:val="Prrafodelista"/>
              <w:widowControl/>
              <w:numPr>
                <w:ilvl w:val="0"/>
                <w:numId w:val="2"/>
              </w:numPr>
              <w:suppressAutoHyphens w:val="0"/>
              <w:autoSpaceDN/>
              <w:spacing w:line="360" w:lineRule="auto"/>
              <w:ind w:left="366" w:hanging="357"/>
              <w:jc w:val="both"/>
              <w:textAlignment w:val="auto"/>
              <w:rPr>
                <w:color w:val="2F5496" w:themeColor="accent1" w:themeShade="BF"/>
              </w:rPr>
            </w:pPr>
            <w:r w:rsidRPr="00ED040D">
              <w:t>Biblia.</w:t>
            </w:r>
          </w:p>
        </w:tc>
      </w:tr>
    </w:tbl>
    <w:tbl>
      <w:tblPr>
        <w:tblpPr w:leftFromText="141" w:rightFromText="141" w:vertAnchor="page" w:horzAnchor="margin" w:tblpY="5713"/>
        <w:tblW w:w="494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2"/>
      </w:tblGrid>
      <w:tr w:rsidR="004A1965" w:rsidRPr="000406B0" w14:paraId="5FBA4EAD" w14:textId="77777777" w:rsidTr="00233E2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ED766" w14:textId="77777777" w:rsidR="004A1965" w:rsidRPr="00354E7A" w:rsidRDefault="004A1965" w:rsidP="00233E25">
            <w:pPr>
              <w:pStyle w:val="TableContents"/>
              <w:jc w:val="center"/>
              <w:rPr>
                <w:rFonts w:ascii="Franklin Gothic Demi" w:hAnsi="Franklin Gothic Demi" w:cs="Times New Roman"/>
                <w:b/>
                <w:bCs/>
                <w:color w:val="2E74B5" w:themeColor="accent5" w:themeShade="BF"/>
                <w:sz w:val="36"/>
                <w:szCs w:val="36"/>
              </w:rPr>
            </w:pPr>
            <w:r w:rsidRPr="00354E7A">
              <w:rPr>
                <w:rFonts w:ascii="Franklin Gothic Demi" w:hAnsi="Franklin Gothic Demi" w:cs="Times New Roman"/>
                <w:b/>
                <w:bCs/>
                <w:color w:val="2E74B5" w:themeColor="accent5" w:themeShade="BF"/>
                <w:sz w:val="36"/>
                <w:szCs w:val="36"/>
              </w:rPr>
              <w:t>Bibliografía el Docente</w:t>
            </w:r>
          </w:p>
        </w:tc>
      </w:tr>
      <w:tr w:rsidR="004A1965" w:rsidRPr="000406B0" w14:paraId="28AFCE03" w14:textId="77777777" w:rsidTr="00233E25">
        <w:trPr>
          <w:trHeight w:val="360"/>
        </w:trPr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92EE6" w14:textId="77777777" w:rsidR="004A1965" w:rsidRPr="000406B0" w:rsidRDefault="004A1965" w:rsidP="00233E25">
            <w:pPr>
              <w:pStyle w:val="TableContents"/>
              <w:ind w:left="3567"/>
              <w:rPr>
                <w:rFonts w:asciiTheme="minorHAnsi" w:hAnsiTheme="minorHAnsi" w:cs="Times New Roman"/>
                <w:color w:val="2E74B5" w:themeColor="accent5" w:themeShade="BF"/>
              </w:rPr>
            </w:pPr>
          </w:p>
          <w:p w14:paraId="2338DE2F" w14:textId="77777777" w:rsidR="004A1965" w:rsidRPr="00AB506E" w:rsidRDefault="004A1965" w:rsidP="00233E25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b/>
                <w:i/>
                <w:u w:val="single"/>
              </w:rPr>
            </w:pPr>
            <w:r w:rsidRPr="00AB506E">
              <w:t>BIBLIA</w:t>
            </w:r>
            <w:r>
              <w:t xml:space="preserve"> DE JERUSALÉN</w:t>
            </w:r>
          </w:p>
          <w:p w14:paraId="57B0867E" w14:textId="77777777" w:rsidR="004A1965" w:rsidRPr="00AB506E" w:rsidRDefault="004A1965" w:rsidP="00233E25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b/>
                <w:i/>
                <w:u w:val="single"/>
              </w:rPr>
            </w:pPr>
            <w:r w:rsidRPr="00AB506E">
              <w:t>CATECISMO DE LA IGLESIA CATÓLICA. Año 1.992.</w:t>
            </w:r>
          </w:p>
          <w:p w14:paraId="2A246C50" w14:textId="77777777" w:rsidR="004A1965" w:rsidRPr="00AB506E" w:rsidRDefault="004A1965" w:rsidP="00233E25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</w:pPr>
            <w:r w:rsidRPr="00AB506E">
              <w:t>APARECIDA. Documento de la V Conferencia General del Episcopado Latinoamericano.</w:t>
            </w:r>
          </w:p>
          <w:p w14:paraId="525BF90D" w14:textId="77777777" w:rsidR="004A1965" w:rsidRPr="00AB506E" w:rsidRDefault="004A1965" w:rsidP="00233E25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i/>
                <w:u w:val="single"/>
              </w:rPr>
            </w:pPr>
            <w:r>
              <w:t xml:space="preserve">JESÚS CON NOSOTROS 1. </w:t>
            </w:r>
            <w:proofErr w:type="spellStart"/>
            <w:r>
              <w:t>Capeluz</w:t>
            </w:r>
            <w:proofErr w:type="spellEnd"/>
            <w:r>
              <w:t xml:space="preserve"> - 2019</w:t>
            </w:r>
          </w:p>
          <w:p w14:paraId="2D6E4635" w14:textId="77777777" w:rsidR="004A1965" w:rsidRPr="00AB506E" w:rsidRDefault="004A1965" w:rsidP="00233E25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</w:pPr>
            <w:r w:rsidRPr="00AB506E">
              <w:t xml:space="preserve">TRIMARCHI, Alejandro, GONZALEZ Y MALLO, Jesús. La Barca. </w:t>
            </w:r>
            <w:r w:rsidRPr="00AB506E">
              <w:rPr>
                <w:i/>
              </w:rPr>
              <w:t xml:space="preserve">“HACIA LA GRAN AVENTURA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AB506E">
                <w:rPr>
                  <w:i/>
                </w:rPr>
                <w:t>1”</w:t>
              </w:r>
            </w:smartTag>
            <w:r w:rsidRPr="00AB506E">
              <w:rPr>
                <w:i/>
              </w:rPr>
              <w:t xml:space="preserve">. </w:t>
            </w:r>
            <w:r w:rsidRPr="00AB506E">
              <w:t>Ed. Claretiana, GRAM Editora y San Pablo. 2.008.</w:t>
            </w:r>
          </w:p>
          <w:p w14:paraId="7A883AF6" w14:textId="77777777" w:rsidR="004A1965" w:rsidRPr="00AB506E" w:rsidRDefault="004A1965" w:rsidP="00233E25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</w:pPr>
            <w:r w:rsidRPr="00AB506E">
              <w:t xml:space="preserve">E.D.B. </w:t>
            </w:r>
            <w:r w:rsidRPr="00AB506E">
              <w:rPr>
                <w:i/>
                <w:iCs/>
              </w:rPr>
              <w:t xml:space="preserve">“CATEQUESIS. Serie SIN FRONTERAS. </w:t>
            </w:r>
            <w:r w:rsidRPr="00AB506E">
              <w:t xml:space="preserve">E.G.B. </w:t>
            </w:r>
            <w:r>
              <w:t>7</w:t>
            </w:r>
            <w:r w:rsidRPr="00AB506E">
              <w:t>°. 2.005</w:t>
            </w:r>
          </w:p>
          <w:p w14:paraId="574AFC28" w14:textId="77777777" w:rsidR="004A1965" w:rsidRPr="00AB506E" w:rsidRDefault="004A1965" w:rsidP="00233E25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</w:pPr>
            <w:r>
              <w:t xml:space="preserve">CONFERENCIA EPISCOPAL ARGENTINA. </w:t>
            </w:r>
            <w:r>
              <w:rPr>
                <w:i/>
              </w:rPr>
              <w:t xml:space="preserve">“EDUCACIÓN PARA EL AMOR. Plan general y cartillas”. </w:t>
            </w:r>
            <w:r>
              <w:t>Buenos Aires, 2007.</w:t>
            </w:r>
          </w:p>
          <w:p w14:paraId="72B8700E" w14:textId="77777777" w:rsidR="004A1965" w:rsidRPr="00B278BB" w:rsidRDefault="004A1965" w:rsidP="00233E25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b/>
              </w:rPr>
            </w:pPr>
            <w:r w:rsidRPr="00D13CAB">
              <w:t>MINISTERIO DE EDUCACIÓN. PRESIDENCIA DE LA NACIÓN</w:t>
            </w:r>
            <w:r w:rsidRPr="00D13CAB">
              <w:rPr>
                <w:b/>
              </w:rPr>
              <w:t xml:space="preserve">. </w:t>
            </w:r>
            <w:r w:rsidRPr="00D13CAB">
              <w:rPr>
                <w:i/>
              </w:rPr>
              <w:t>EDUCACIÓN SEXUAL INTEGRAL PARA LA EDUCACIÓN SECUNDARIA II. Contenidos y propuestas para el aula</w:t>
            </w:r>
            <w:r w:rsidRPr="00D13CAB">
              <w:t>. Buenos Aires, 2012.</w:t>
            </w:r>
          </w:p>
        </w:tc>
      </w:tr>
    </w:tbl>
    <w:tbl>
      <w:tblPr>
        <w:tblpPr w:leftFromText="141" w:rightFromText="141" w:vertAnchor="text" w:horzAnchor="page" w:tblpX="6205" w:tblpY="-59"/>
        <w:tblOverlap w:val="never"/>
        <w:tblW w:w="52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2"/>
      </w:tblGrid>
      <w:tr w:rsidR="004A1965" w:rsidRPr="000406B0" w14:paraId="530508D4" w14:textId="77777777" w:rsidTr="00233E25">
        <w:trPr>
          <w:trHeight w:val="456"/>
        </w:trPr>
        <w:tc>
          <w:tcPr>
            <w:tcW w:w="52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F058E" w14:textId="77777777" w:rsidR="004A1965" w:rsidRPr="00D23292" w:rsidRDefault="004A1965" w:rsidP="00233E25">
            <w:pPr>
              <w:pStyle w:val="TableContents"/>
              <w:jc w:val="center"/>
              <w:rPr>
                <w:rFonts w:ascii="Franklin Gothic Demi" w:hAnsi="Franklin Gothic Demi" w:cs="Times New Roman"/>
                <w:b/>
                <w:bCs/>
                <w:color w:val="2E74B5" w:themeColor="accent5" w:themeShade="BF"/>
              </w:rPr>
            </w:pPr>
            <w:r>
              <w:rPr>
                <w:rFonts w:ascii="Franklin Gothic Demi" w:hAnsi="Franklin Gothic Demi" w:cs="Times New Roman"/>
                <w:b/>
                <w:bCs/>
                <w:color w:val="2E74B5" w:themeColor="accent5" w:themeShade="BF"/>
                <w:sz w:val="36"/>
                <w:szCs w:val="36"/>
              </w:rPr>
              <w:t>Recursos</w:t>
            </w:r>
          </w:p>
        </w:tc>
      </w:tr>
      <w:tr w:rsidR="004A1965" w:rsidRPr="000406B0" w14:paraId="2B651531" w14:textId="77777777" w:rsidTr="00233E25">
        <w:trPr>
          <w:trHeight w:val="1918"/>
        </w:trPr>
        <w:tc>
          <w:tcPr>
            <w:tcW w:w="5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08AC1" w14:textId="77777777" w:rsidR="004A1965" w:rsidRDefault="004A1965" w:rsidP="00233E25">
            <w:pPr>
              <w:pStyle w:val="Prrafodelista"/>
              <w:jc w:val="both"/>
            </w:pPr>
          </w:p>
          <w:p w14:paraId="7847CA81" w14:textId="77777777" w:rsidR="004A1965" w:rsidRPr="00EE3340" w:rsidRDefault="004A1965" w:rsidP="00233E25">
            <w:pPr>
              <w:pStyle w:val="Prrafodelista"/>
              <w:widowControl/>
              <w:numPr>
                <w:ilvl w:val="0"/>
                <w:numId w:val="1"/>
              </w:numPr>
              <w:suppressAutoHyphens w:val="0"/>
              <w:autoSpaceDN/>
              <w:spacing w:line="360" w:lineRule="auto"/>
              <w:ind w:left="366"/>
              <w:jc w:val="both"/>
              <w:textAlignment w:val="auto"/>
            </w:pPr>
            <w:r w:rsidRPr="00EE3340">
              <w:t>Textos del Magisterio de la Iglesia Católica.</w:t>
            </w:r>
          </w:p>
          <w:p w14:paraId="7530A023" w14:textId="77777777" w:rsidR="004A1965" w:rsidRPr="00EE3340" w:rsidRDefault="004A1965" w:rsidP="00233E25">
            <w:pPr>
              <w:pStyle w:val="Prrafodelista"/>
              <w:widowControl/>
              <w:numPr>
                <w:ilvl w:val="0"/>
                <w:numId w:val="1"/>
              </w:numPr>
              <w:suppressAutoHyphens w:val="0"/>
              <w:autoSpaceDN/>
              <w:spacing w:line="360" w:lineRule="auto"/>
              <w:ind w:left="366"/>
              <w:jc w:val="both"/>
              <w:textAlignment w:val="auto"/>
            </w:pPr>
            <w:r w:rsidRPr="00EE3340">
              <w:t>Recursos audiovisuales</w:t>
            </w:r>
            <w:r>
              <w:t>.</w:t>
            </w:r>
          </w:p>
          <w:p w14:paraId="657C576C" w14:textId="77777777" w:rsidR="004A1965" w:rsidRDefault="004A1965" w:rsidP="00233E25">
            <w:pPr>
              <w:pStyle w:val="Prrafodelista"/>
              <w:widowControl/>
              <w:numPr>
                <w:ilvl w:val="0"/>
                <w:numId w:val="1"/>
              </w:numPr>
              <w:suppressAutoHyphens w:val="0"/>
              <w:autoSpaceDN/>
              <w:spacing w:line="360" w:lineRule="auto"/>
              <w:ind w:left="366"/>
              <w:jc w:val="both"/>
              <w:textAlignment w:val="auto"/>
            </w:pPr>
            <w:r w:rsidRPr="00EE3340">
              <w:t>Páginas web de consulta</w:t>
            </w:r>
            <w:r>
              <w:t>.</w:t>
            </w:r>
          </w:p>
          <w:p w14:paraId="6E32BC0C" w14:textId="77777777" w:rsidR="004A1965" w:rsidRPr="00B278BB" w:rsidRDefault="004A1965" w:rsidP="00233E25">
            <w:pPr>
              <w:pStyle w:val="Prrafodelista"/>
              <w:widowControl/>
              <w:numPr>
                <w:ilvl w:val="0"/>
                <w:numId w:val="1"/>
              </w:numPr>
              <w:suppressAutoHyphens w:val="0"/>
              <w:autoSpaceDN/>
              <w:spacing w:line="360" w:lineRule="auto"/>
              <w:ind w:left="366"/>
              <w:jc w:val="both"/>
              <w:textAlignment w:val="auto"/>
            </w:pPr>
            <w:proofErr w:type="gramStart"/>
            <w:r>
              <w:t>Medios masivos de comunicación</w:t>
            </w:r>
            <w:proofErr w:type="gramEnd"/>
            <w:r>
              <w:t>.</w:t>
            </w:r>
          </w:p>
        </w:tc>
      </w:tr>
    </w:tbl>
    <w:p w14:paraId="5FEAC3F4" w14:textId="77777777" w:rsidR="004A1965" w:rsidRPr="000406B0" w:rsidRDefault="004A1965" w:rsidP="004A1965">
      <w:pPr>
        <w:widowControl/>
        <w:suppressAutoHyphens w:val="0"/>
        <w:autoSpaceDN/>
        <w:textAlignment w:val="auto"/>
        <w:rPr>
          <w:rFonts w:ascii="Calibri" w:hAnsi="Calibri"/>
          <w:color w:val="2E74B5" w:themeColor="accent5" w:themeShade="BF"/>
        </w:rPr>
        <w:sectPr w:rsidR="004A1965" w:rsidRPr="000406B0" w:rsidSect="004A1965">
          <w:headerReference w:type="default" r:id="rId5"/>
          <w:footerReference w:type="default" r:id="rId6"/>
          <w:pgSz w:w="11907" w:h="16839" w:code="9"/>
          <w:pgMar w:top="284" w:right="284" w:bottom="284" w:left="284" w:header="709" w:footer="709" w:gutter="0"/>
          <w:cols w:space="708"/>
          <w:docGrid w:linePitch="360"/>
        </w:sectPr>
      </w:pPr>
    </w:p>
    <w:p w14:paraId="6657A44C" w14:textId="47E3945B" w:rsidR="0040152F" w:rsidRDefault="0040152F" w:rsidP="004A1965"/>
    <w:sectPr w:rsidR="00401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A9BDC" w14:textId="77777777" w:rsidR="004A1965" w:rsidRDefault="004A1965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3B7A15F9" w14:textId="77777777" w:rsidR="004A1965" w:rsidRDefault="004A1965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9F111" w14:textId="77777777" w:rsidR="004A1965" w:rsidRPr="00D422B6" w:rsidRDefault="004A1965" w:rsidP="00FB7E36">
    <w:pPr>
      <w:pStyle w:val="Encabezado"/>
      <w:tabs>
        <w:tab w:val="clear" w:pos="8838"/>
        <w:tab w:val="right" w:pos="8341"/>
      </w:tabs>
      <w:ind w:left="284" w:right="253"/>
      <w:rPr>
        <w:rFonts w:ascii="Calibri" w:hAnsi="Calibri"/>
        <w:b/>
        <w:sz w:val="32"/>
        <w:szCs w:val="22"/>
        <w:lang w:val="es-AR"/>
      </w:rPr>
    </w:pPr>
    <w:r>
      <w:rPr>
        <w:noProof/>
        <w:lang w:val="es-AR"/>
      </w:rPr>
      <w:drawing>
        <wp:anchor distT="0" distB="0" distL="114300" distR="114300" simplePos="0" relativeHeight="251663360" behindDoc="0" locked="0" layoutInCell="1" allowOverlap="1" wp14:anchorId="6BC9ACB9" wp14:editId="32F41A36">
          <wp:simplePos x="0" y="0"/>
          <wp:positionH relativeFrom="column">
            <wp:posOffset>6282417</wp:posOffset>
          </wp:positionH>
          <wp:positionV relativeFrom="paragraph">
            <wp:posOffset>-280580</wp:posOffset>
          </wp:positionV>
          <wp:extent cx="871855" cy="871855"/>
          <wp:effectExtent l="0" t="0" r="0" b="0"/>
          <wp:wrapSquare wrapText="bothSides"/>
          <wp:docPr id="1403470454" name="Imagen 1403470454" descr="Dibujo animado de un personaje anima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959464" name="Imagen 575959464" descr="Dibujo animado de un personaje animad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22B6">
      <w:rPr>
        <w:rFonts w:ascii="Calibri" w:hAnsi="Calibri"/>
        <w:b/>
        <w:noProof/>
        <w:sz w:val="32"/>
        <w:szCs w:val="22"/>
        <w:lang w:eastAsia="es-ES"/>
      </w:rPr>
      <w:drawing>
        <wp:anchor distT="0" distB="0" distL="114300" distR="114300" simplePos="0" relativeHeight="251659264" behindDoc="1" locked="0" layoutInCell="1" allowOverlap="1" wp14:anchorId="599E5DC3" wp14:editId="2B7FDB02">
          <wp:simplePos x="0" y="0"/>
          <wp:positionH relativeFrom="column">
            <wp:posOffset>238760</wp:posOffset>
          </wp:positionH>
          <wp:positionV relativeFrom="paragraph">
            <wp:posOffset>-50165</wp:posOffset>
          </wp:positionV>
          <wp:extent cx="1411605" cy="466725"/>
          <wp:effectExtent l="0" t="0" r="0" b="9525"/>
          <wp:wrapTight wrapText="bothSides">
            <wp:wrapPolygon edited="0">
              <wp:start x="1166" y="0"/>
              <wp:lineTo x="0" y="4408"/>
              <wp:lineTo x="0" y="12343"/>
              <wp:lineTo x="1166" y="20278"/>
              <wp:lineTo x="1457" y="21159"/>
              <wp:lineTo x="3206" y="21159"/>
              <wp:lineTo x="21279" y="20278"/>
              <wp:lineTo x="21279" y="10580"/>
              <wp:lineTo x="14283" y="5290"/>
              <wp:lineTo x="3789" y="0"/>
              <wp:lineTo x="1166" y="0"/>
            </wp:wrapPolygon>
          </wp:wrapTight>
          <wp:docPr id="889795970" name="Imagen 889795970" descr="Escudo_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Colegi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22B6">
      <w:rPr>
        <w:b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6301950B" wp14:editId="4EBFC579">
          <wp:simplePos x="0" y="0"/>
          <wp:positionH relativeFrom="column">
            <wp:posOffset>29210</wp:posOffset>
          </wp:positionH>
          <wp:positionV relativeFrom="paragraph">
            <wp:posOffset>-154940</wp:posOffset>
          </wp:positionV>
          <wp:extent cx="571500" cy="571500"/>
          <wp:effectExtent l="0" t="0" r="0" b="0"/>
          <wp:wrapSquare wrapText="bothSides"/>
          <wp:docPr id="119510544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081122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22B6">
      <w:rPr>
        <w:noProof/>
        <w:sz w:val="22"/>
        <w:szCs w:val="22"/>
        <w:lang w:val="es-AR"/>
      </w:rPr>
      <w:drawing>
        <wp:anchor distT="0" distB="0" distL="114300" distR="114300" simplePos="0" relativeHeight="251661312" behindDoc="0" locked="0" layoutInCell="1" allowOverlap="1" wp14:anchorId="2E07A42D" wp14:editId="7632176E">
          <wp:simplePos x="0" y="0"/>
          <wp:positionH relativeFrom="column">
            <wp:posOffset>8968740</wp:posOffset>
          </wp:positionH>
          <wp:positionV relativeFrom="paragraph">
            <wp:posOffset>-429895</wp:posOffset>
          </wp:positionV>
          <wp:extent cx="1270000" cy="1270000"/>
          <wp:effectExtent l="0" t="0" r="0" b="0"/>
          <wp:wrapSquare wrapText="bothSides"/>
          <wp:docPr id="7193029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sz w:val="32"/>
        <w:szCs w:val="22"/>
        <w:lang w:val="es-AR"/>
      </w:rPr>
      <w:t xml:space="preserve">      </w:t>
    </w:r>
    <w:r w:rsidRPr="00D422B6">
      <w:rPr>
        <w:rFonts w:ascii="Calibri" w:hAnsi="Calibri"/>
        <w:b/>
        <w:sz w:val="32"/>
        <w:szCs w:val="22"/>
        <w:lang w:val="es-AR"/>
      </w:rPr>
      <w:t>PLANIFICACIÓN ANUAL - NIVEL SECUNDARIO</w:t>
    </w:r>
    <w:r>
      <w:rPr>
        <w:rFonts w:ascii="Calibri" w:hAnsi="Calibri"/>
        <w:b/>
        <w:sz w:val="32"/>
        <w:szCs w:val="22"/>
        <w:lang w:val="es-AR"/>
      </w:rPr>
      <w:tab/>
    </w:r>
  </w:p>
  <w:p w14:paraId="7112110F" w14:textId="77777777" w:rsidR="004A1965" w:rsidRPr="00D422B6" w:rsidRDefault="004A1965" w:rsidP="00D422B6">
    <w:pPr>
      <w:pStyle w:val="Encabezado"/>
      <w:rPr>
        <w:rFonts w:ascii="Berlin Sans FB Demi" w:hAnsi="Berlin Sans FB Demi"/>
        <w:sz w:val="22"/>
        <w:szCs w:val="22"/>
        <w:lang w:val="es-AR"/>
      </w:rPr>
    </w:pPr>
    <w:r>
      <w:rPr>
        <w:sz w:val="22"/>
        <w:szCs w:val="22"/>
        <w:lang w:val="es-AR"/>
      </w:rPr>
      <w:t xml:space="preserve">              </w:t>
    </w:r>
    <w:r w:rsidRPr="00D422B6">
      <w:rPr>
        <w:rFonts w:ascii="Calibri" w:hAnsi="Calibri"/>
        <w:szCs w:val="22"/>
        <w:lang w:val="es-AR"/>
      </w:rPr>
      <w:t xml:space="preserve">ESPACIO CURRICULAR: </w:t>
    </w:r>
    <w:r w:rsidRPr="00D422B6">
      <w:rPr>
        <w:rFonts w:ascii="Berlin Sans FB Demi" w:hAnsi="Berlin Sans FB Demi"/>
        <w:szCs w:val="22"/>
        <w:lang w:val="es-AR"/>
      </w:rPr>
      <w:t xml:space="preserve">CATEQUESIS – </w:t>
    </w:r>
    <w:r>
      <w:rPr>
        <w:rFonts w:ascii="Berlin Sans FB Demi" w:hAnsi="Berlin Sans FB Demi"/>
        <w:szCs w:val="22"/>
        <w:lang w:val="es-AR"/>
      </w:rPr>
      <w:t>PRIMER</w:t>
    </w:r>
    <w:r w:rsidRPr="00D422B6">
      <w:rPr>
        <w:rFonts w:ascii="Berlin Sans FB Demi" w:hAnsi="Berlin Sans FB Demi"/>
        <w:szCs w:val="22"/>
        <w:lang w:val="es-AR"/>
      </w:rPr>
      <w:t xml:space="preserve"> AÑO</w:t>
    </w:r>
  </w:p>
  <w:p w14:paraId="5D255E44" w14:textId="77777777" w:rsidR="004A1965" w:rsidRDefault="004A1965" w:rsidP="00143AA6">
    <w:pPr>
      <w:pStyle w:val="Encabezado"/>
      <w:rPr>
        <w:lang w:val="es-AR"/>
      </w:rPr>
    </w:pPr>
    <w:r>
      <w:rPr>
        <w:noProof/>
      </w:rPr>
      <w:pict w14:anchorId="4C6C489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31.5pt;margin-top:12.55pt;width:943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" strokeweight="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2E9D"/>
    <w:multiLevelType w:val="hybridMultilevel"/>
    <w:tmpl w:val="D1F2C75A"/>
    <w:lvl w:ilvl="0" w:tplc="A1E8F3A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color w:val="2E74B5" w:themeColor="accent5" w:themeShade="BF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543A"/>
    <w:multiLevelType w:val="hybridMultilevel"/>
    <w:tmpl w:val="F59AE158"/>
    <w:lvl w:ilvl="0" w:tplc="42B69C84">
      <w:start w:val="7"/>
      <w:numFmt w:val="bullet"/>
      <w:lvlText w:val="-"/>
      <w:lvlJc w:val="left"/>
      <w:pPr>
        <w:ind w:left="1014" w:hanging="360"/>
      </w:pPr>
      <w:rPr>
        <w:rFonts w:ascii="Franklin Gothic Demi" w:eastAsia="Calibri" w:hAnsi="Franklin Gothic Dem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" w15:restartNumberingAfterBreak="0">
    <w:nsid w:val="0FC063B1"/>
    <w:multiLevelType w:val="hybridMultilevel"/>
    <w:tmpl w:val="7EDC1AD2"/>
    <w:lvl w:ilvl="0" w:tplc="CA4E9278">
      <w:start w:val="1"/>
      <w:numFmt w:val="bullet"/>
      <w:lvlText w:val="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  <w:b w:val="0"/>
        <w:i w:val="0"/>
        <w:color w:val="2E74B5" w:themeColor="accent5" w:themeShade="BF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F0A86"/>
    <w:multiLevelType w:val="hybridMultilevel"/>
    <w:tmpl w:val="F5C42548"/>
    <w:lvl w:ilvl="0" w:tplc="A1E8F3A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color w:val="2E74B5" w:themeColor="accent5" w:themeShade="BF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C3315"/>
    <w:multiLevelType w:val="hybridMultilevel"/>
    <w:tmpl w:val="6DE082C2"/>
    <w:lvl w:ilvl="0" w:tplc="080A000B">
      <w:start w:val="1"/>
      <w:numFmt w:val="bullet"/>
      <w:lvlText w:val="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  <w:b w:val="0"/>
        <w:i w:val="0"/>
        <w:color w:val="000000" w:themeColor="text1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67695"/>
    <w:multiLevelType w:val="hybridMultilevel"/>
    <w:tmpl w:val="0F5A2D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C72F3"/>
    <w:multiLevelType w:val="hybridMultilevel"/>
    <w:tmpl w:val="DF82241A"/>
    <w:lvl w:ilvl="0" w:tplc="B02E7E4C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7" w15:restartNumberingAfterBreak="0">
    <w:nsid w:val="34BA798E"/>
    <w:multiLevelType w:val="hybridMultilevel"/>
    <w:tmpl w:val="0D8E69C6"/>
    <w:lvl w:ilvl="0" w:tplc="446C58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46959"/>
    <w:multiLevelType w:val="hybridMultilevel"/>
    <w:tmpl w:val="8B163186"/>
    <w:lvl w:ilvl="0" w:tplc="E396A9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4544C"/>
    <w:multiLevelType w:val="hybridMultilevel"/>
    <w:tmpl w:val="4DE0E66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A76C5"/>
    <w:multiLevelType w:val="hybridMultilevel"/>
    <w:tmpl w:val="C1EAC6CE"/>
    <w:lvl w:ilvl="0" w:tplc="710C5D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7341E"/>
    <w:multiLevelType w:val="hybridMultilevel"/>
    <w:tmpl w:val="6208649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57C2B"/>
    <w:multiLevelType w:val="hybridMultilevel"/>
    <w:tmpl w:val="87F402E6"/>
    <w:lvl w:ilvl="0" w:tplc="080A000B">
      <w:start w:val="1"/>
      <w:numFmt w:val="bullet"/>
      <w:lvlText w:val=""/>
      <w:lvlJc w:val="left"/>
      <w:pPr>
        <w:ind w:left="935" w:hanging="360"/>
      </w:pPr>
      <w:rPr>
        <w:rFonts w:ascii="Wingdings" w:hAnsi="Wingdings" w:hint="default"/>
        <w:b w:val="0"/>
        <w:i w:val="0"/>
        <w:color w:val="000000" w:themeColor="text1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num w:numId="1" w16cid:durableId="717120466">
    <w:abstractNumId w:val="0"/>
  </w:num>
  <w:num w:numId="2" w16cid:durableId="1660575625">
    <w:abstractNumId w:val="3"/>
  </w:num>
  <w:num w:numId="3" w16cid:durableId="1220827076">
    <w:abstractNumId w:val="2"/>
  </w:num>
  <w:num w:numId="4" w16cid:durableId="1473865357">
    <w:abstractNumId w:val="10"/>
  </w:num>
  <w:num w:numId="5" w16cid:durableId="1059475129">
    <w:abstractNumId w:val="12"/>
  </w:num>
  <w:num w:numId="6" w16cid:durableId="877205690">
    <w:abstractNumId w:val="9"/>
  </w:num>
  <w:num w:numId="7" w16cid:durableId="1927420864">
    <w:abstractNumId w:val="4"/>
  </w:num>
  <w:num w:numId="8" w16cid:durableId="36395087">
    <w:abstractNumId w:val="5"/>
  </w:num>
  <w:num w:numId="9" w16cid:durableId="820997216">
    <w:abstractNumId w:val="11"/>
  </w:num>
  <w:num w:numId="10" w16cid:durableId="1279028516">
    <w:abstractNumId w:val="6"/>
  </w:num>
  <w:num w:numId="11" w16cid:durableId="542597970">
    <w:abstractNumId w:val="7"/>
  </w:num>
  <w:num w:numId="12" w16cid:durableId="1301304429">
    <w:abstractNumId w:val="1"/>
  </w:num>
  <w:num w:numId="13" w16cid:durableId="18815508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965"/>
    <w:rsid w:val="003C6132"/>
    <w:rsid w:val="0040152F"/>
    <w:rsid w:val="004A1965"/>
    <w:rsid w:val="0074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2436CE3"/>
  <w15:chartTrackingRefBased/>
  <w15:docId w15:val="{CF993650-E7E8-4BD6-9433-117BC7E2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9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4A1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9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9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9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9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9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9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9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96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96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9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96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9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9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9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96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96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96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96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965"/>
    <w:rPr>
      <w:b/>
      <w:bCs/>
      <w:smallCaps/>
      <w:color w:val="2F5496" w:themeColor="accent1" w:themeShade="BF"/>
      <w:spacing w:val="5"/>
    </w:rPr>
  </w:style>
  <w:style w:type="paragraph" w:customStyle="1" w:styleId="Textbody">
    <w:name w:val="Text body"/>
    <w:basedOn w:val="Normal"/>
    <w:rsid w:val="004A1965"/>
    <w:pPr>
      <w:spacing w:after="120"/>
    </w:pPr>
  </w:style>
  <w:style w:type="paragraph" w:customStyle="1" w:styleId="TableContents">
    <w:name w:val="Table Contents"/>
    <w:basedOn w:val="Normal"/>
    <w:rsid w:val="004A1965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4A1965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A1965"/>
    <w:rPr>
      <w:rFonts w:ascii="Times New Roman" w:eastAsia="Lucida Sans Unicode" w:hAnsi="Times New Roman" w:cs="Times New Roman"/>
      <w:kern w:val="3"/>
      <w:sz w:val="24"/>
      <w:szCs w:val="24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4A1965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1965"/>
    <w:rPr>
      <w:rFonts w:ascii="Times New Roman" w:eastAsia="Lucida Sans Unicode" w:hAnsi="Times New Roman" w:cs="Times New Roman"/>
      <w:kern w:val="3"/>
      <w:sz w:val="24"/>
      <w:szCs w:val="24"/>
      <w:lang w:val="es-ES" w:eastAsia="es-AR"/>
    </w:rPr>
  </w:style>
  <w:style w:type="table" w:styleId="Tablaconcuadrcula">
    <w:name w:val="Table Grid"/>
    <w:basedOn w:val="Tablanormal"/>
    <w:uiPriority w:val="59"/>
    <w:rsid w:val="004A196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Zayas</dc:creator>
  <cp:keywords/>
  <dc:description/>
  <cp:lastModifiedBy>Victoria Zayas</cp:lastModifiedBy>
  <cp:revision>1</cp:revision>
  <dcterms:created xsi:type="dcterms:W3CDTF">2024-05-20T12:17:00Z</dcterms:created>
  <dcterms:modified xsi:type="dcterms:W3CDTF">2024-05-20T12:19:00Z</dcterms:modified>
</cp:coreProperties>
</file>