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3"/>
        <w:gridCol w:w="5291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1C11B8" w:rsidP="001C11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CIENCIAS DE LA TIERRA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2577EC">
              <w:rPr>
                <w:rFonts w:cstheme="minorHAnsi"/>
              </w:rPr>
              <w:t>22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02A4A" w:rsidP="00C02A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718CE">
              <w:rPr>
                <w:rFonts w:cstheme="minorHAnsi"/>
              </w:rPr>
              <w:t xml:space="preserve">° </w:t>
            </w:r>
            <w:r>
              <w:rPr>
                <w:rFonts w:cstheme="minorHAnsi"/>
              </w:rPr>
              <w:t>A</w:t>
            </w:r>
            <w:r w:rsidR="00C267F9" w:rsidRPr="002A2A1F">
              <w:rPr>
                <w:rFonts w:cstheme="minorHAnsi"/>
              </w:rPr>
              <w:t xml:space="preserve"> 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2A2A1F" w:rsidRDefault="004718CE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FELICI, Norma Inés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5"/>
        <w:gridCol w:w="5309"/>
      </w:tblGrid>
      <w:tr w:rsidR="009216B1" w:rsidRPr="00711AAF" w:rsidTr="00456C7B">
        <w:tc>
          <w:tcPr>
            <w:tcW w:w="3625" w:type="dxa"/>
            <w:vAlign w:val="center"/>
          </w:tcPr>
          <w:p w:rsidR="009216B1" w:rsidRPr="00711AA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711AAF">
              <w:rPr>
                <w:rFonts w:cstheme="minorHAnsi"/>
                <w:b/>
                <w:bCs/>
                <w:lang w:val="es-AR"/>
              </w:rPr>
              <w:t>Criterios de Evaluación</w:t>
            </w:r>
          </w:p>
        </w:tc>
        <w:tc>
          <w:tcPr>
            <w:tcW w:w="5309" w:type="dxa"/>
            <w:vAlign w:val="center"/>
          </w:tcPr>
          <w:p w:rsidR="009216B1" w:rsidRPr="00711AAF" w:rsidRDefault="004718CE" w:rsidP="001C11B8">
            <w:pPr>
              <w:widowControl w:val="0"/>
              <w:suppressAutoHyphens/>
              <w:autoSpaceDN w:val="0"/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 w:rsidRPr="00711AAF">
              <w:rPr>
                <w:rFonts w:cstheme="minorHAnsi"/>
                <w:sz w:val="24"/>
                <w:szCs w:val="24"/>
                <w:lang w:val="es-AR"/>
              </w:rPr>
              <w:t xml:space="preserve">Exposición oral de tema elegido.  Respuesta de preguntas. </w:t>
            </w:r>
          </w:p>
        </w:tc>
      </w:tr>
      <w:tr w:rsidR="00456C7B" w:rsidRPr="00711AAF" w:rsidTr="00456C7B">
        <w:tc>
          <w:tcPr>
            <w:tcW w:w="3625" w:type="dxa"/>
            <w:vAlign w:val="center"/>
          </w:tcPr>
          <w:p w:rsidR="00456C7B" w:rsidRPr="00456C7B" w:rsidRDefault="00456C7B" w:rsidP="00456C7B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456C7B">
              <w:rPr>
                <w:rFonts w:cstheme="minorHAnsi"/>
                <w:b/>
                <w:bCs/>
                <w:lang w:val="es-AR"/>
              </w:rPr>
              <w:t xml:space="preserve">UNIDAD I: </w:t>
            </w:r>
            <w:r w:rsidRPr="00456C7B">
              <w:rPr>
                <w:rFonts w:cstheme="minorHAnsi"/>
                <w:b/>
                <w:lang w:val="es-AR"/>
              </w:rPr>
              <w:t>La Tierra y su dinámica</w:t>
            </w:r>
            <w:r w:rsidRPr="00456C7B">
              <w:rPr>
                <w:rFonts w:cstheme="minorHAnsi"/>
                <w:b/>
                <w:bCs/>
                <w:lang w:val="es-AR"/>
              </w:rPr>
              <w:t xml:space="preserve"> </w:t>
            </w:r>
          </w:p>
        </w:tc>
        <w:tc>
          <w:tcPr>
            <w:tcW w:w="5309" w:type="dxa"/>
            <w:vAlign w:val="center"/>
          </w:tcPr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La Tierra como Planeta y como sistema. Esferas de La Tierra.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Origen del planeta y estructura interna.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Deriva continental. Paleomagnetismo. Tectónica de placas.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Generalidades de clima.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Nuevas tecnologías. Sistemas de Información Geográfica (SIG). Imágenes Satelitales. GPS. MDT.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Mapas topográficos y geológicos.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Huella ecológica.</w:t>
            </w:r>
          </w:p>
        </w:tc>
      </w:tr>
      <w:tr w:rsidR="00456C7B" w:rsidRPr="00711AAF" w:rsidTr="00456C7B">
        <w:tc>
          <w:tcPr>
            <w:tcW w:w="3625" w:type="dxa"/>
            <w:vAlign w:val="center"/>
          </w:tcPr>
          <w:p w:rsidR="00456C7B" w:rsidRPr="00456C7B" w:rsidRDefault="00456C7B" w:rsidP="00456C7B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456C7B">
              <w:rPr>
                <w:rFonts w:cstheme="minorHAnsi"/>
                <w:b/>
                <w:bCs/>
                <w:lang w:val="es-AR"/>
              </w:rPr>
              <w:t xml:space="preserve">UNIDAD II: </w:t>
            </w:r>
            <w:r w:rsidRPr="00456C7B">
              <w:rPr>
                <w:rFonts w:cstheme="minorHAnsi"/>
                <w:b/>
                <w:lang w:val="es-AR"/>
              </w:rPr>
              <w:t>Biodiversidad y desarrollo sustentable</w:t>
            </w:r>
          </w:p>
        </w:tc>
        <w:tc>
          <w:tcPr>
            <w:tcW w:w="5309" w:type="dxa"/>
            <w:vAlign w:val="center"/>
          </w:tcPr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 xml:space="preserve">Geodinámica externa: ciclo de las rocas, erosión, meteorización, sedimentación. 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Aguas superficiales y subterráneas.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Suelo. Perfil de suelo. Clasificación.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Rocas metamórficas.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Fósiles y C14.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Terremotos. Falla de San Andrés.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Tsunamis.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Deslizamientos de tierra y procesos gravitacionales</w:t>
            </w:r>
          </w:p>
        </w:tc>
      </w:tr>
      <w:tr w:rsidR="00456C7B" w:rsidRPr="00711AAF" w:rsidTr="00456C7B">
        <w:tc>
          <w:tcPr>
            <w:tcW w:w="3625" w:type="dxa"/>
            <w:vAlign w:val="center"/>
          </w:tcPr>
          <w:p w:rsidR="00456C7B" w:rsidRPr="00456C7B" w:rsidRDefault="00456C7B" w:rsidP="00456C7B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456C7B">
              <w:rPr>
                <w:rFonts w:cstheme="minorHAnsi"/>
                <w:b/>
                <w:bCs/>
                <w:lang w:val="es-AR"/>
              </w:rPr>
              <w:t xml:space="preserve">UNIDAD III: </w:t>
            </w:r>
            <w:r w:rsidRPr="00456C7B">
              <w:rPr>
                <w:rFonts w:cstheme="minorHAnsi"/>
                <w:b/>
                <w:lang w:val="es-AR"/>
              </w:rPr>
              <w:t>Gestión ambiental</w:t>
            </w:r>
          </w:p>
        </w:tc>
        <w:tc>
          <w:tcPr>
            <w:tcW w:w="5309" w:type="dxa"/>
            <w:vAlign w:val="center"/>
          </w:tcPr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Ciclo hidrológico. Inundaciones.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Agua subterránea. Contaminación.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Glaciares. Desiertos. Costas.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Huracanes.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Calidad de vida: agua, suelo, aire (bienes comunes)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Cambio climático global. Causas. El hombre en el cambio climático. Aerosoles.</w:t>
            </w:r>
          </w:p>
          <w:p w:rsidR="00456C7B" w:rsidRPr="00456C7B" w:rsidRDefault="00456C7B" w:rsidP="00456C7B">
            <w:pPr>
              <w:pStyle w:val="Prrafodelista"/>
              <w:tabs>
                <w:tab w:val="left" w:pos="317"/>
              </w:tabs>
              <w:spacing w:after="0" w:line="240" w:lineRule="auto"/>
              <w:ind w:left="33"/>
              <w:rPr>
                <w:rFonts w:cstheme="minorHAnsi"/>
                <w:sz w:val="24"/>
                <w:szCs w:val="24"/>
                <w:lang w:val="es-AR"/>
              </w:rPr>
            </w:pPr>
            <w:r w:rsidRPr="00456C7B">
              <w:rPr>
                <w:rFonts w:cstheme="minorHAnsi"/>
                <w:sz w:val="24"/>
                <w:szCs w:val="24"/>
                <w:lang w:val="es-AR"/>
              </w:rPr>
              <w:t>Legislación.</w:t>
            </w:r>
          </w:p>
        </w:tc>
      </w:tr>
      <w:tr w:rsidR="00456C7B" w:rsidRPr="00711AAF" w:rsidTr="00456C7B">
        <w:tc>
          <w:tcPr>
            <w:tcW w:w="3625" w:type="dxa"/>
            <w:vAlign w:val="center"/>
          </w:tcPr>
          <w:p w:rsidR="00456C7B" w:rsidRPr="00711AAF" w:rsidRDefault="00456C7B" w:rsidP="00456C7B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  <w:lang w:val="es-AR"/>
              </w:rPr>
            </w:pPr>
            <w:r w:rsidRPr="00711AAF">
              <w:rPr>
                <w:rFonts w:cstheme="minorHAnsi"/>
                <w:b/>
                <w:bCs/>
                <w:lang w:val="es-AR"/>
              </w:rPr>
              <w:t>Bibliografía de consulta para el alumno</w:t>
            </w:r>
          </w:p>
        </w:tc>
        <w:tc>
          <w:tcPr>
            <w:tcW w:w="5309" w:type="dxa"/>
            <w:vAlign w:val="center"/>
          </w:tcPr>
          <w:p w:rsidR="00456C7B" w:rsidRPr="00711AAF" w:rsidRDefault="00456C7B" w:rsidP="00456C7B">
            <w:pPr>
              <w:spacing w:after="0" w:line="240" w:lineRule="auto"/>
              <w:rPr>
                <w:rFonts w:cstheme="minorHAnsi"/>
                <w:sz w:val="24"/>
                <w:szCs w:val="24"/>
                <w:lang w:val="es-AR"/>
              </w:rPr>
            </w:pPr>
            <w:r>
              <w:rPr>
                <w:rFonts w:cstheme="minorHAnsi"/>
                <w:sz w:val="24"/>
                <w:szCs w:val="24"/>
                <w:lang w:val="es-AR"/>
              </w:rPr>
              <w:t>Ciencias de la Tierra</w:t>
            </w:r>
            <w:r w:rsidRPr="00711AAF">
              <w:rPr>
                <w:rFonts w:cstheme="minorHAnsi"/>
                <w:sz w:val="24"/>
                <w:szCs w:val="24"/>
                <w:lang w:val="es-AR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s-AR"/>
              </w:rPr>
              <w:t>Perez</w:t>
            </w:r>
            <w:proofErr w:type="spellEnd"/>
            <w:r>
              <w:rPr>
                <w:rFonts w:cs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AR"/>
              </w:rPr>
              <w:t>Riobo</w:t>
            </w:r>
            <w:proofErr w:type="spellEnd"/>
            <w:r>
              <w:rPr>
                <w:rFonts w:cstheme="minorHAnsi"/>
                <w:sz w:val="24"/>
                <w:szCs w:val="24"/>
                <w:lang w:val="es-AR"/>
              </w:rPr>
              <w:t xml:space="preserve"> - </w:t>
            </w:r>
            <w:bookmarkStart w:id="0" w:name="_GoBack"/>
            <w:bookmarkEnd w:id="0"/>
            <w:proofErr w:type="spellStart"/>
            <w:r>
              <w:rPr>
                <w:rFonts w:cstheme="minorHAnsi"/>
                <w:sz w:val="24"/>
                <w:szCs w:val="24"/>
                <w:lang w:val="es-AR"/>
              </w:rPr>
              <w:t>Vrba</w:t>
            </w:r>
            <w:proofErr w:type="spellEnd"/>
            <w:r>
              <w:rPr>
                <w:rFonts w:cstheme="minorHAnsi"/>
                <w:sz w:val="24"/>
                <w:szCs w:val="24"/>
                <w:lang w:val="es-AR"/>
              </w:rPr>
              <w:t xml:space="preserve">. </w:t>
            </w:r>
            <w:r w:rsidRPr="00711AAF">
              <w:rPr>
                <w:rFonts w:cstheme="minorHAnsi"/>
                <w:sz w:val="24"/>
                <w:szCs w:val="24"/>
                <w:lang w:val="es-AR"/>
              </w:rPr>
              <w:t xml:space="preserve">Ed. </w:t>
            </w:r>
            <w:proofErr w:type="spellStart"/>
            <w:r>
              <w:rPr>
                <w:rFonts w:cstheme="minorHAnsi"/>
                <w:sz w:val="24"/>
                <w:szCs w:val="24"/>
                <w:lang w:val="es-AR"/>
              </w:rPr>
              <w:t>Maipue</w:t>
            </w:r>
            <w:proofErr w:type="spellEnd"/>
            <w:r w:rsidRPr="00711AAF">
              <w:rPr>
                <w:rFonts w:cstheme="minorHAnsi"/>
                <w:sz w:val="24"/>
                <w:szCs w:val="24"/>
                <w:lang w:val="es-AR"/>
              </w:rPr>
              <w:t>.</w:t>
            </w:r>
          </w:p>
        </w:tc>
      </w:tr>
    </w:tbl>
    <w:p w:rsidR="00C267F9" w:rsidRDefault="00C267F9" w:rsidP="00C267F9"/>
    <w:p w:rsidR="00EA1539" w:rsidRDefault="00EA1539" w:rsidP="00EA1539">
      <w:pPr>
        <w:ind w:left="360"/>
        <w:rPr>
          <w:b/>
          <w:u w:val="single"/>
        </w:rPr>
      </w:pPr>
    </w:p>
    <w:sectPr w:rsidR="00EA1539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BC" w:rsidRDefault="001C00BC" w:rsidP="007E2FBF">
      <w:pPr>
        <w:spacing w:after="0" w:line="240" w:lineRule="auto"/>
      </w:pPr>
      <w:r>
        <w:separator/>
      </w:r>
    </w:p>
  </w:endnote>
  <w:endnote w:type="continuationSeparator" w:id="0">
    <w:p w:rsidR="001C00BC" w:rsidRDefault="001C00BC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BC" w:rsidRDefault="001C00BC" w:rsidP="007E2FBF">
      <w:pPr>
        <w:spacing w:after="0" w:line="240" w:lineRule="auto"/>
      </w:pPr>
      <w:r>
        <w:separator/>
      </w:r>
    </w:p>
  </w:footnote>
  <w:footnote w:type="continuationSeparator" w:id="0">
    <w:p w:rsidR="001C00BC" w:rsidRDefault="001C00BC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1C00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711AAF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1C00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1C00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539.25pt;height:540.75pt" o:bullet="t">
        <v:imagedata r:id="rId1" o:title="tick-160426_960_720[1]"/>
      </v:shape>
    </w:pict>
  </w:numPicBullet>
  <w:numPicBullet w:numPicBulletId="1">
    <w:pict>
      <v:shape id="_x0000_i1205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55CB"/>
    <w:multiLevelType w:val="hybridMultilevel"/>
    <w:tmpl w:val="49825D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5770B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40996"/>
    <w:multiLevelType w:val="hybridMultilevel"/>
    <w:tmpl w:val="F70AC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4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22"/>
  </w:num>
  <w:num w:numId="10">
    <w:abstractNumId w:val="13"/>
  </w:num>
  <w:num w:numId="11">
    <w:abstractNumId w:val="15"/>
  </w:num>
  <w:num w:numId="12">
    <w:abstractNumId w:val="3"/>
  </w:num>
  <w:num w:numId="13">
    <w:abstractNumId w:val="17"/>
  </w:num>
  <w:num w:numId="14">
    <w:abstractNumId w:val="20"/>
  </w:num>
  <w:num w:numId="15">
    <w:abstractNumId w:val="0"/>
  </w:num>
  <w:num w:numId="16">
    <w:abstractNumId w:val="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C00BC"/>
    <w:rsid w:val="001C11B8"/>
    <w:rsid w:val="001D79C3"/>
    <w:rsid w:val="0025031B"/>
    <w:rsid w:val="002577EC"/>
    <w:rsid w:val="0027337C"/>
    <w:rsid w:val="00297E90"/>
    <w:rsid w:val="00372133"/>
    <w:rsid w:val="003A3B70"/>
    <w:rsid w:val="0041561C"/>
    <w:rsid w:val="00456C7B"/>
    <w:rsid w:val="004718CE"/>
    <w:rsid w:val="004B4430"/>
    <w:rsid w:val="004B574B"/>
    <w:rsid w:val="004B7110"/>
    <w:rsid w:val="00545E54"/>
    <w:rsid w:val="0056156B"/>
    <w:rsid w:val="00564496"/>
    <w:rsid w:val="00567F1C"/>
    <w:rsid w:val="005D3AB9"/>
    <w:rsid w:val="005D6774"/>
    <w:rsid w:val="006C79F7"/>
    <w:rsid w:val="00711AAF"/>
    <w:rsid w:val="007D527E"/>
    <w:rsid w:val="007E2FBF"/>
    <w:rsid w:val="008A4169"/>
    <w:rsid w:val="009216B1"/>
    <w:rsid w:val="009461DD"/>
    <w:rsid w:val="0096205E"/>
    <w:rsid w:val="009775E2"/>
    <w:rsid w:val="009B6BDB"/>
    <w:rsid w:val="00AF3766"/>
    <w:rsid w:val="00B66259"/>
    <w:rsid w:val="00C02A4A"/>
    <w:rsid w:val="00C267F9"/>
    <w:rsid w:val="00D077A9"/>
    <w:rsid w:val="00E62ADB"/>
    <w:rsid w:val="00E860BD"/>
    <w:rsid w:val="00E9709E"/>
    <w:rsid w:val="00EA1539"/>
    <w:rsid w:val="00EB3442"/>
    <w:rsid w:val="00ED3D19"/>
    <w:rsid w:val="00F0198F"/>
    <w:rsid w:val="00F15B6D"/>
    <w:rsid w:val="00F33BFA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307439"/>
  <w15:docId w15:val="{1AC7C157-D685-489D-A755-7F9AA8CA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Norma Felici</cp:lastModifiedBy>
  <cp:revision>2</cp:revision>
  <cp:lastPrinted>2021-06-17T13:18:00Z</cp:lastPrinted>
  <dcterms:created xsi:type="dcterms:W3CDTF">2022-04-19T00:48:00Z</dcterms:created>
  <dcterms:modified xsi:type="dcterms:W3CDTF">2022-04-19T00:48:00Z</dcterms:modified>
</cp:coreProperties>
</file>