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Pr="00D06030" w:rsidRDefault="00C267F9" w:rsidP="00C267F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6"/>
        <w:gridCol w:w="5288"/>
      </w:tblGrid>
      <w:tr w:rsidR="00C267F9" w:rsidRPr="00FB6DF3" w:rsidTr="002577EC">
        <w:trPr>
          <w:trHeight w:val="397"/>
        </w:trPr>
        <w:tc>
          <w:tcPr>
            <w:tcW w:w="3723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030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FB6DF3" w:rsidRDefault="00C32BEE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sz w:val="24"/>
                <w:szCs w:val="24"/>
                <w:lang w:val="es-MX"/>
              </w:rPr>
              <w:t>DOCTRINA SOCIAL DE LA IGLESIA</w:t>
            </w:r>
          </w:p>
        </w:tc>
      </w:tr>
      <w:tr w:rsidR="00C267F9" w:rsidRPr="00D06030" w:rsidTr="002577EC">
        <w:trPr>
          <w:trHeight w:val="397"/>
        </w:trPr>
        <w:tc>
          <w:tcPr>
            <w:tcW w:w="3723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30">
              <w:rPr>
                <w:rFonts w:ascii="Arial" w:hAnsi="Arial" w:cs="Arial"/>
                <w:b/>
                <w:bCs/>
                <w:sz w:val="24"/>
                <w:szCs w:val="24"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030">
              <w:rPr>
                <w:rFonts w:ascii="Arial" w:hAnsi="Arial" w:cs="Arial"/>
                <w:sz w:val="24"/>
                <w:szCs w:val="24"/>
              </w:rPr>
              <w:t>20</w:t>
            </w:r>
            <w:r w:rsidR="00FB6D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C267F9" w:rsidRPr="00D06030" w:rsidTr="002577EC">
        <w:trPr>
          <w:trHeight w:val="397"/>
        </w:trPr>
        <w:tc>
          <w:tcPr>
            <w:tcW w:w="3723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30">
              <w:rPr>
                <w:rFonts w:ascii="Arial" w:hAnsi="Arial" w:cs="Arial"/>
                <w:b/>
                <w:bCs/>
                <w:sz w:val="24"/>
                <w:szCs w:val="24"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08A">
              <w:rPr>
                <w:rFonts w:ascii="Arial" w:hAnsi="Arial" w:cs="Arial"/>
                <w:sz w:val="24"/>
                <w:szCs w:val="24"/>
              </w:rPr>
              <w:t xml:space="preserve">6to. Año </w:t>
            </w:r>
            <w:r w:rsidR="00C32BEE" w:rsidRPr="00D06030">
              <w:rPr>
                <w:rFonts w:ascii="Arial" w:hAnsi="Arial" w:cs="Arial"/>
                <w:sz w:val="24"/>
                <w:szCs w:val="24"/>
              </w:rPr>
              <w:t>A y B</w:t>
            </w:r>
          </w:p>
        </w:tc>
      </w:tr>
      <w:tr w:rsidR="00C267F9" w:rsidRPr="00D06030" w:rsidTr="002577EC">
        <w:trPr>
          <w:trHeight w:val="397"/>
        </w:trPr>
        <w:tc>
          <w:tcPr>
            <w:tcW w:w="3723" w:type="dxa"/>
            <w:vAlign w:val="center"/>
          </w:tcPr>
          <w:p w:rsidR="00C267F9" w:rsidRPr="00D06030" w:rsidRDefault="00C267F9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030">
              <w:rPr>
                <w:rFonts w:ascii="Arial" w:hAnsi="Arial" w:cs="Arial"/>
                <w:b/>
                <w:bCs/>
                <w:sz w:val="24"/>
                <w:szCs w:val="24"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D06030" w:rsidRDefault="00C32BEE" w:rsidP="0025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030">
              <w:rPr>
                <w:rFonts w:ascii="Arial" w:hAnsi="Arial" w:cs="Arial"/>
                <w:sz w:val="24"/>
                <w:szCs w:val="24"/>
              </w:rPr>
              <w:t>Verónica  Rosales Masías</w:t>
            </w:r>
          </w:p>
        </w:tc>
      </w:tr>
    </w:tbl>
    <w:p w:rsidR="00C267F9" w:rsidRPr="00D06030" w:rsidRDefault="00C267F9" w:rsidP="00C267F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  <w:gridCol w:w="5257"/>
      </w:tblGrid>
      <w:tr w:rsidR="00D06030" w:rsidRPr="00FB6DF3" w:rsidTr="00D06030">
        <w:tc>
          <w:tcPr>
            <w:tcW w:w="3677" w:type="dxa"/>
            <w:vAlign w:val="center"/>
          </w:tcPr>
          <w:p w:rsidR="00D06030" w:rsidRPr="00D06030" w:rsidRDefault="00D06030" w:rsidP="00D06030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30">
              <w:rPr>
                <w:rFonts w:ascii="Arial" w:hAnsi="Arial" w:cs="Arial"/>
                <w:b/>
                <w:bCs/>
                <w:sz w:val="24"/>
                <w:szCs w:val="24"/>
              </w:rPr>
              <w:t>Criterios de</w:t>
            </w:r>
            <w:r w:rsidRPr="006B208A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Ev</w:t>
            </w:r>
            <w:bookmarkStart w:id="0" w:name="_GoBack"/>
            <w:bookmarkEnd w:id="0"/>
            <w:r w:rsidRPr="006B208A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aluación</w:t>
            </w:r>
          </w:p>
        </w:tc>
        <w:tc>
          <w:tcPr>
            <w:tcW w:w="5257" w:type="dxa"/>
          </w:tcPr>
          <w:p w:rsidR="00844599" w:rsidRDefault="00FB6DF3" w:rsidP="00D95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lang w:val="es-SV"/>
              </w:rPr>
            </w:pPr>
            <w:r>
              <w:rPr>
                <w:rFonts w:ascii="Arial" w:hAnsi="Arial" w:cs="Arial"/>
                <w:sz w:val="24"/>
                <w:szCs w:val="24"/>
                <w:lang w:val="es-SV"/>
              </w:rPr>
              <w:t>-</w:t>
            </w:r>
            <w:r w:rsidRPr="00FB6DF3">
              <w:rPr>
                <w:rFonts w:ascii="Arial" w:hAnsi="Arial" w:cs="Arial"/>
                <w:color w:val="FF0000"/>
                <w:sz w:val="24"/>
                <w:szCs w:val="24"/>
                <w:lang w:val="es-SV"/>
              </w:rPr>
              <w:t>DUA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s-SV"/>
              </w:rPr>
              <w:t>:</w:t>
            </w:r>
          </w:p>
          <w:p w:rsidR="00D95C5A" w:rsidRPr="00472BE0" w:rsidRDefault="00844599" w:rsidP="00D95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val="es-ES" w:eastAsia="es-AR"/>
              </w:rPr>
            </w:pPr>
            <w:r w:rsidRPr="00472BE0">
              <w:rPr>
                <w:rFonts w:ascii="Arial" w:hAnsi="Arial" w:cs="Arial"/>
                <w:color w:val="FF0000"/>
                <w:sz w:val="24"/>
                <w:szCs w:val="24"/>
                <w:lang w:val="es-SV"/>
              </w:rPr>
              <w:t>-</w:t>
            </w:r>
            <w:r w:rsidR="00D95C5A" w:rsidRPr="00472BE0">
              <w:rPr>
                <w:rFonts w:ascii="Arial" w:eastAsia="Arial" w:hAnsi="Arial" w:cs="Arial"/>
                <w:color w:val="FF0000"/>
                <w:sz w:val="24"/>
                <w:szCs w:val="24"/>
                <w:lang w:val="es-ES" w:eastAsia="es-AR"/>
              </w:rPr>
              <w:t xml:space="preserve"> </w:t>
            </w:r>
            <w:r w:rsidR="00D95C5A" w:rsidRPr="00472BE0">
              <w:rPr>
                <w:rFonts w:ascii="Arial" w:eastAsia="Arial" w:hAnsi="Arial" w:cs="Arial"/>
                <w:color w:val="FF0000"/>
                <w:sz w:val="24"/>
                <w:szCs w:val="24"/>
                <w:lang w:val="es-ES" w:eastAsia="es-AR"/>
              </w:rPr>
              <w:t>Eliminar la pedagogía rígida e inflexible</w:t>
            </w:r>
          </w:p>
          <w:p w:rsidR="00FB6DF3" w:rsidRPr="00472BE0" w:rsidRDefault="00844599" w:rsidP="00D06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r w:rsidRPr="00472BE0"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  <w:t>-Reconocer y valorar su propio modo de construir el aprendizaje</w:t>
            </w:r>
          </w:p>
          <w:p w:rsidR="00D06030" w:rsidRPr="00844599" w:rsidRDefault="00D06030" w:rsidP="00D06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4599">
              <w:rPr>
                <w:rFonts w:ascii="Arial" w:hAnsi="Arial" w:cs="Arial"/>
                <w:sz w:val="24"/>
                <w:szCs w:val="24"/>
                <w:lang w:val="es-SV"/>
              </w:rPr>
              <w:t>-Capacidad</w:t>
            </w: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 xml:space="preserve"> de</w:t>
            </w:r>
            <w:r w:rsidRPr="00844599">
              <w:rPr>
                <w:rFonts w:ascii="Arial" w:hAnsi="Arial" w:cs="Arial"/>
                <w:sz w:val="24"/>
                <w:szCs w:val="24"/>
                <w:lang w:val="gl-ES"/>
              </w:rPr>
              <w:t xml:space="preserve"> aplicar</w:t>
            </w:r>
            <w:r w:rsidRPr="00844599">
              <w:rPr>
                <w:rFonts w:ascii="Arial" w:hAnsi="Arial" w:cs="Arial"/>
                <w:sz w:val="24"/>
                <w:szCs w:val="24"/>
                <w:lang w:val="es-AR"/>
              </w:rPr>
              <w:t xml:space="preserve"> los</w:t>
            </w: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FB6DF3" w:rsidRPr="00844599">
              <w:rPr>
                <w:rFonts w:ascii="Arial" w:hAnsi="Arial" w:cs="Arial"/>
                <w:sz w:val="24"/>
                <w:szCs w:val="24"/>
                <w:lang w:val="es-MX"/>
              </w:rPr>
              <w:t>contenidos</w:t>
            </w: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 xml:space="preserve"> teóricos a situaciones de la vida cotidiana.</w:t>
            </w:r>
          </w:p>
          <w:p w:rsidR="00D06030" w:rsidRPr="00844599" w:rsidRDefault="00D06030" w:rsidP="00D06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>- Expresión oral y escrita adecuada al vocabulario propio de la asignatura.</w:t>
            </w:r>
          </w:p>
          <w:p w:rsidR="00D06030" w:rsidRPr="00844599" w:rsidRDefault="00D06030" w:rsidP="00D06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>Puntualidad en la entrega de las distintas actividades</w:t>
            </w:r>
          </w:p>
          <w:p w:rsidR="00D06030" w:rsidRPr="00FB6DF3" w:rsidRDefault="00D06030" w:rsidP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>Participación e implicación con el trabajo e intervención y aportaciones personales en clase y en grupo.</w:t>
            </w:r>
          </w:p>
        </w:tc>
      </w:tr>
      <w:tr w:rsidR="00D06030" w:rsidRPr="00FB6DF3" w:rsidTr="00D06030">
        <w:tc>
          <w:tcPr>
            <w:tcW w:w="3677" w:type="dxa"/>
            <w:vAlign w:val="center"/>
          </w:tcPr>
          <w:p w:rsidR="00D06030" w:rsidRPr="00FB6DF3" w:rsidRDefault="00EF4A1C" w:rsidP="00D0603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UNIDAD I: EL MISTERIO DEL PADRE</w:t>
            </w:r>
          </w:p>
          <w:p w:rsidR="00D06030" w:rsidRPr="00FB6DF3" w:rsidRDefault="00D06030" w:rsidP="00D06030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5257" w:type="dxa"/>
            <w:vAlign w:val="center"/>
          </w:tcPr>
          <w:p w:rsidR="0056668B" w:rsidRPr="0056668B" w:rsidRDefault="0056668B" w:rsidP="0056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56668B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-</w:t>
            </w:r>
            <w:r w:rsidRPr="0056668B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El deseo de Dios CIC 27 al 30</w:t>
            </w:r>
          </w:p>
          <w:p w:rsidR="0056668B" w:rsidRPr="0056668B" w:rsidRDefault="0056668B" w:rsidP="0056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D06030" w:rsidRPr="00FB6DF3" w:rsidRDefault="0056668B" w:rsidP="0056668B">
            <w:pPr>
              <w:widowControl w:val="0"/>
              <w:suppressAutoHyphens/>
              <w:autoSpaceDN w:val="0"/>
              <w:spacing w:after="0" w:line="240" w:lineRule="auto"/>
              <w:ind w:left="7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6668B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-Vías de acceso al conocimiento de Dios</w:t>
            </w:r>
          </w:p>
        </w:tc>
      </w:tr>
      <w:tr w:rsidR="00D06030" w:rsidRPr="00FB6DF3" w:rsidTr="00D06030">
        <w:tc>
          <w:tcPr>
            <w:tcW w:w="3677" w:type="dxa"/>
            <w:vAlign w:val="center"/>
          </w:tcPr>
          <w:p w:rsidR="00D06030" w:rsidRPr="00FB6DF3" w:rsidRDefault="00D06030" w:rsidP="00EF4A1C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UNIDAD II: </w:t>
            </w:r>
            <w:r w:rsidR="00EF4A1C"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EL MISTERIO DE CRISTO</w:t>
            </w:r>
          </w:p>
        </w:tc>
        <w:tc>
          <w:tcPr>
            <w:tcW w:w="5257" w:type="dxa"/>
            <w:vAlign w:val="center"/>
          </w:tcPr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CD75B9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-Jesús, razón de la DSI</w:t>
            </w: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CD75B9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-La mirada de Jesús en el Evangelio.</w:t>
            </w: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CD75B9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-Protagonismo de Jesús en la Historia hasta dar la vida. Semana Santa.</w:t>
            </w: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CD75B9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-Jesús nos dejó Palabras acompañadas de Gestos. Su coherencia entre Ser y Hacer.</w:t>
            </w: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CD75B9" w:rsidRPr="00CD75B9" w:rsidRDefault="00CD75B9" w:rsidP="00CD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</w:pPr>
            <w:r w:rsidRPr="00CD75B9"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  <w:t>-Vocación común: ser Persona (Proyecto ESI)</w:t>
            </w:r>
          </w:p>
          <w:p w:rsidR="00D06030" w:rsidRPr="00FB6DF3" w:rsidRDefault="00D06030" w:rsidP="00CD75B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06030" w:rsidRPr="00D06030" w:rsidTr="00D06030">
        <w:tc>
          <w:tcPr>
            <w:tcW w:w="3677" w:type="dxa"/>
            <w:vAlign w:val="center"/>
          </w:tcPr>
          <w:p w:rsidR="00D06030" w:rsidRPr="00FB6DF3" w:rsidRDefault="00D06030" w:rsidP="00EF4A1C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UNIDAD III</w:t>
            </w:r>
            <w:r w:rsidR="00EF4A1C"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: EL MISTERIO DEL HOMBRE</w:t>
            </w:r>
          </w:p>
        </w:tc>
        <w:tc>
          <w:tcPr>
            <w:tcW w:w="5257" w:type="dxa"/>
            <w:vAlign w:val="center"/>
          </w:tcPr>
          <w:p w:rsidR="00866BD1" w:rsidRPr="00866BD1" w:rsidRDefault="00866BD1" w:rsidP="0086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866BD1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-Estilo de vida de Jesús.</w:t>
            </w:r>
          </w:p>
          <w:p w:rsidR="00866BD1" w:rsidRPr="00866BD1" w:rsidRDefault="00866BD1" w:rsidP="0086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866BD1" w:rsidRPr="00866BD1" w:rsidRDefault="00866BD1" w:rsidP="0086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866BD1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-Propuesta de Jesús: “ama a tu prójimo como </w:t>
            </w:r>
            <w:r w:rsidRPr="00866BD1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lastRenderedPageBreak/>
              <w:t xml:space="preserve">a ti mismo” </w:t>
            </w:r>
          </w:p>
          <w:p w:rsidR="00866BD1" w:rsidRPr="00866BD1" w:rsidRDefault="00866BD1" w:rsidP="0086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866BD1" w:rsidRPr="00866BD1" w:rsidRDefault="00866BD1" w:rsidP="0086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</w:pPr>
            <w:r w:rsidRPr="00866BD1"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  <w:t>-Cultivo de la solidaridad.</w:t>
            </w:r>
          </w:p>
          <w:p w:rsidR="00D06030" w:rsidRPr="00D06030" w:rsidRDefault="00866BD1" w:rsidP="00866BD1">
            <w:pPr>
              <w:rPr>
                <w:rFonts w:ascii="Arial" w:hAnsi="Arial" w:cs="Arial"/>
                <w:sz w:val="24"/>
                <w:szCs w:val="24"/>
              </w:rPr>
            </w:pPr>
            <w:r w:rsidRPr="00866BD1"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  <w:t>-Actitud fraternal hacia todo ser humano. (Proyecto</w:t>
            </w:r>
          </w:p>
        </w:tc>
      </w:tr>
      <w:tr w:rsidR="00D06030" w:rsidRPr="00D06030" w:rsidTr="00D06030">
        <w:tc>
          <w:tcPr>
            <w:tcW w:w="3677" w:type="dxa"/>
            <w:vAlign w:val="center"/>
          </w:tcPr>
          <w:p w:rsidR="00D06030" w:rsidRPr="00FB6DF3" w:rsidRDefault="00D06030" w:rsidP="00EF4A1C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UNIDAD IV: </w:t>
            </w:r>
            <w:r w:rsidR="00EF4A1C"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LA COMUNIDAD DE FE</w:t>
            </w:r>
          </w:p>
        </w:tc>
        <w:tc>
          <w:tcPr>
            <w:tcW w:w="5257" w:type="dxa"/>
            <w:vAlign w:val="center"/>
          </w:tcPr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  <w:t>-Familia y relaciones vinculares (Proyecto ES</w:t>
            </w: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I)</w:t>
            </w: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</w:t>
            </w: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LA IGLESIA CATOLICA</w:t>
            </w: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OTRAS COMUNIDADES DE FE judaísmo, </w:t>
            </w:r>
            <w:proofErr w:type="gramStart"/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Cristianismo</w:t>
            </w:r>
            <w:proofErr w:type="gramEnd"/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, Islam</w:t>
            </w:r>
          </w:p>
          <w:p w:rsid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</w:t>
            </w: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La comunidad humana CIC 1877 al 1948</w:t>
            </w:r>
          </w:p>
          <w:p w:rsid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-Creencias religiosas y demás creencias en el ser humano</w:t>
            </w:r>
            <w:r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,</w:t>
            </w: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-Diseño y elección personal de mis creencias.</w:t>
            </w:r>
          </w:p>
          <w:p w:rsid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 -Mis creencias se ven en mis comportamientos y en mi lenguaje.</w:t>
            </w: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296DA2" w:rsidRPr="00296DA2" w:rsidRDefault="00296DA2" w:rsidP="00296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  <w:lang w:val="es-ES" w:eastAsia="es-AR"/>
              </w:rPr>
            </w:pP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</w:t>
            </w:r>
            <w:r w:rsidRPr="00296DA2">
              <w:rPr>
                <w:rFonts w:ascii="Arial" w:eastAsia="Arial" w:hAnsi="Arial" w:cs="Arial"/>
                <w:i/>
                <w:sz w:val="24"/>
                <w:szCs w:val="24"/>
                <w:lang w:val="es-ES" w:eastAsia="es-AR"/>
              </w:rPr>
              <w:t>Las culturas adolescentes</w:t>
            </w:r>
          </w:p>
          <w:p w:rsidR="00D06030" w:rsidRPr="00D06030" w:rsidRDefault="00296DA2" w:rsidP="00296DA2">
            <w:pPr>
              <w:rPr>
                <w:rFonts w:ascii="Arial" w:hAnsi="Arial" w:cs="Arial"/>
                <w:sz w:val="24"/>
                <w:szCs w:val="24"/>
              </w:rPr>
            </w:pPr>
            <w:r w:rsidRPr="00296DA2">
              <w:rPr>
                <w:rFonts w:ascii="Arial" w:eastAsia="Arial" w:hAnsi="Arial" w:cs="Arial"/>
                <w:i/>
                <w:sz w:val="24"/>
                <w:szCs w:val="24"/>
                <w:lang w:val="es-ES" w:eastAsia="es-AR"/>
              </w:rPr>
              <w:t>emergentes</w:t>
            </w:r>
            <w:r w:rsidRPr="00296DA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.</w:t>
            </w:r>
          </w:p>
          <w:p w:rsidR="00D06030" w:rsidRPr="00D06030" w:rsidRDefault="00D06030" w:rsidP="00D06030">
            <w:pPr>
              <w:autoSpaceDN w:val="0"/>
              <w:spacing w:after="0" w:line="240" w:lineRule="auto"/>
              <w:ind w:left="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030" w:rsidRPr="00FB6DF3" w:rsidTr="00D06030">
        <w:tc>
          <w:tcPr>
            <w:tcW w:w="3677" w:type="dxa"/>
            <w:vAlign w:val="center"/>
          </w:tcPr>
          <w:p w:rsidR="00D06030" w:rsidRPr="00FB6DF3" w:rsidRDefault="00D06030" w:rsidP="00D06030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FB6DF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Bibliografía de consulta para el alumno</w:t>
            </w:r>
          </w:p>
        </w:tc>
        <w:tc>
          <w:tcPr>
            <w:tcW w:w="5257" w:type="dxa"/>
            <w:vAlign w:val="center"/>
          </w:tcPr>
          <w:p w:rsidR="00844599" w:rsidRDefault="00844599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-Plan Pastoral Sinodal Gianellino</w:t>
            </w:r>
          </w:p>
          <w:p w:rsidR="001E6F03" w:rsidRPr="001E6F03" w:rsidRDefault="001E6F03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</w:t>
            </w:r>
            <w:proofErr w:type="spellStart"/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Docat</w:t>
            </w:r>
            <w:proofErr w:type="spellEnd"/>
          </w:p>
          <w:p w:rsidR="001E6F03" w:rsidRPr="001E6F03" w:rsidRDefault="001E6F03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</w:t>
            </w:r>
            <w:proofErr w:type="spellStart"/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Youcat</w:t>
            </w:r>
            <w:proofErr w:type="spellEnd"/>
          </w:p>
          <w:p w:rsidR="001E6F03" w:rsidRPr="001E6F03" w:rsidRDefault="001E6F03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-Catecismo de la Iglesia católica</w:t>
            </w:r>
          </w:p>
          <w:p w:rsidR="001E6F03" w:rsidRPr="001E6F03" w:rsidRDefault="001E6F03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-Magisterio de la Iglesia católica</w:t>
            </w:r>
          </w:p>
          <w:p w:rsidR="001E6F03" w:rsidRPr="001E6F03" w:rsidRDefault="001E6F03" w:rsidP="001E6F03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-Sagrada Escritura</w:t>
            </w:r>
          </w:p>
          <w:p w:rsidR="00D06030" w:rsidRPr="00D06030" w:rsidRDefault="001E6F03" w:rsidP="001E6F03">
            <w:pPr>
              <w:spacing w:after="0" w:line="240" w:lineRule="auto"/>
              <w:ind w:left="7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E6F03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-Escritos de grandes Maestros espirituales</w:t>
            </w:r>
          </w:p>
        </w:tc>
      </w:tr>
    </w:tbl>
    <w:p w:rsidR="00C267F9" w:rsidRPr="00FB6DF3" w:rsidRDefault="00C267F9" w:rsidP="00C267F9">
      <w:pPr>
        <w:rPr>
          <w:rFonts w:ascii="Arial" w:hAnsi="Arial" w:cs="Arial"/>
          <w:sz w:val="24"/>
          <w:szCs w:val="24"/>
          <w:lang w:val="es-MX"/>
        </w:rPr>
      </w:pPr>
    </w:p>
    <w:p w:rsidR="00EA1539" w:rsidRPr="00FB6DF3" w:rsidRDefault="00EA1539" w:rsidP="00EA1539">
      <w:pPr>
        <w:ind w:left="360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sectPr w:rsidR="00EA1539" w:rsidRPr="00FB6DF3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07" w:rsidRDefault="00AA5E07" w:rsidP="007E2FBF">
      <w:pPr>
        <w:spacing w:after="0" w:line="240" w:lineRule="auto"/>
      </w:pPr>
      <w:r>
        <w:separator/>
      </w:r>
    </w:p>
  </w:endnote>
  <w:endnote w:type="continuationSeparator" w:id="0">
    <w:p w:rsidR="00AA5E07" w:rsidRDefault="00AA5E07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07" w:rsidRDefault="00AA5E07" w:rsidP="007E2FBF">
      <w:pPr>
        <w:spacing w:after="0" w:line="240" w:lineRule="auto"/>
      </w:pPr>
      <w:r>
        <w:separator/>
      </w:r>
    </w:p>
  </w:footnote>
  <w:footnote w:type="continuationSeparator" w:id="0">
    <w:p w:rsidR="00AA5E07" w:rsidRDefault="00AA5E07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A5E0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32BEE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AA5E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A5E0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539.25pt;height:540.75pt" o:bullet="t">
        <v:imagedata r:id="rId1" o:title="tick-160426_960_720[1]"/>
      </v:shape>
    </w:pict>
  </w:numPicBullet>
  <w:numPicBullet w:numPicBulletId="1">
    <w:pict>
      <v:shape id="_x0000_i1055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0EFC"/>
    <w:rsid w:val="00172812"/>
    <w:rsid w:val="00195EB1"/>
    <w:rsid w:val="001A3F2D"/>
    <w:rsid w:val="001D79C3"/>
    <w:rsid w:val="001E6F03"/>
    <w:rsid w:val="002577EC"/>
    <w:rsid w:val="0027337C"/>
    <w:rsid w:val="00296DA2"/>
    <w:rsid w:val="00297E90"/>
    <w:rsid w:val="00302E7D"/>
    <w:rsid w:val="003A3B70"/>
    <w:rsid w:val="00472BE0"/>
    <w:rsid w:val="004B4430"/>
    <w:rsid w:val="004B574B"/>
    <w:rsid w:val="004B7110"/>
    <w:rsid w:val="00564496"/>
    <w:rsid w:val="0056668B"/>
    <w:rsid w:val="00567F1C"/>
    <w:rsid w:val="005D3AB9"/>
    <w:rsid w:val="005D6774"/>
    <w:rsid w:val="006407B2"/>
    <w:rsid w:val="006B208A"/>
    <w:rsid w:val="006C79F7"/>
    <w:rsid w:val="00702EFC"/>
    <w:rsid w:val="007E2FBF"/>
    <w:rsid w:val="00844599"/>
    <w:rsid w:val="00866BD1"/>
    <w:rsid w:val="00891328"/>
    <w:rsid w:val="008A4169"/>
    <w:rsid w:val="009216B1"/>
    <w:rsid w:val="009461DD"/>
    <w:rsid w:val="0096205E"/>
    <w:rsid w:val="009775E2"/>
    <w:rsid w:val="009B3DD1"/>
    <w:rsid w:val="009B6BDB"/>
    <w:rsid w:val="00AA5E07"/>
    <w:rsid w:val="00AF3766"/>
    <w:rsid w:val="00C267F9"/>
    <w:rsid w:val="00C32BEE"/>
    <w:rsid w:val="00CA2EF2"/>
    <w:rsid w:val="00CD75B9"/>
    <w:rsid w:val="00D06030"/>
    <w:rsid w:val="00D077A9"/>
    <w:rsid w:val="00D95C5A"/>
    <w:rsid w:val="00E84C28"/>
    <w:rsid w:val="00E860BD"/>
    <w:rsid w:val="00E9709E"/>
    <w:rsid w:val="00EA1539"/>
    <w:rsid w:val="00EB3442"/>
    <w:rsid w:val="00EE724E"/>
    <w:rsid w:val="00EF4A1C"/>
    <w:rsid w:val="00F0198F"/>
    <w:rsid w:val="00F15B6D"/>
    <w:rsid w:val="00F33BFA"/>
    <w:rsid w:val="00FB6DF3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0699F6"/>
  <w15:docId w15:val="{D5A88612-B6B5-4992-B529-AF86602E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2024-04-20T17:01:00Z</dcterms:created>
  <dcterms:modified xsi:type="dcterms:W3CDTF">2024-04-20T17:02:00Z</dcterms:modified>
</cp:coreProperties>
</file>